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2ACB" w14:textId="77777777" w:rsidR="004F6550" w:rsidRPr="00940BC0" w:rsidRDefault="004F6550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768F6FAE" w14:textId="37E68F3C" w:rsidR="00B2630D" w:rsidRDefault="00084736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940BC0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ED4845">
        <w:rPr>
          <w:rStyle w:val="HTML-skrivmaskin"/>
          <w:rFonts w:ascii="Arial" w:hAnsi="Arial" w:cs="Arial"/>
          <w:b/>
          <w:sz w:val="28"/>
          <w:szCs w:val="28"/>
        </w:rPr>
        <w:t>7 juni</w:t>
      </w:r>
      <w:r w:rsidR="00BD573A">
        <w:rPr>
          <w:rStyle w:val="HTML-skrivmaskin"/>
          <w:rFonts w:ascii="Arial" w:hAnsi="Arial" w:cs="Arial"/>
          <w:b/>
          <w:sz w:val="28"/>
          <w:szCs w:val="28"/>
        </w:rPr>
        <w:t xml:space="preserve"> 2021</w:t>
      </w:r>
      <w:r w:rsidR="00B2630D">
        <w:rPr>
          <w:rStyle w:val="HTML-skrivmaskin"/>
          <w:rFonts w:ascii="Arial" w:hAnsi="Arial" w:cs="Arial"/>
          <w:b/>
          <w:sz w:val="28"/>
          <w:szCs w:val="28"/>
        </w:rPr>
        <w:t>, Digitalt via Zoom</w:t>
      </w:r>
    </w:p>
    <w:p w14:paraId="77BC606A" w14:textId="77777777" w:rsidR="00B2630D" w:rsidRDefault="00B2630D" w:rsidP="008F523C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14:paraId="10CBCC9B" w14:textId="77777777" w:rsidR="008F523C" w:rsidRPr="008F523C" w:rsidRDefault="008F523C" w:rsidP="008F523C">
      <w:pPr>
        <w:pStyle w:val="Ingetavstnd"/>
        <w:ind w:left="851"/>
        <w:jc w:val="center"/>
        <w:rPr>
          <w:rStyle w:val="HTML-skrivmaskin"/>
          <w:rFonts w:ascii="Calibri" w:hAnsi="Calibri" w:cs="Calibri"/>
          <w:sz w:val="28"/>
          <w:szCs w:val="28"/>
        </w:rPr>
      </w:pPr>
      <w:r w:rsidRPr="008F523C">
        <w:rPr>
          <w:rStyle w:val="HTML-skrivmaskin"/>
          <w:rFonts w:ascii="Arial" w:hAnsi="Arial" w:cs="Arial"/>
          <w:sz w:val="28"/>
          <w:szCs w:val="28"/>
        </w:rPr>
        <w:t>Minnesanteckningar</w:t>
      </w:r>
    </w:p>
    <w:p w14:paraId="24AC4536" w14:textId="77777777" w:rsidR="004C255D" w:rsidRDefault="004C255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7FE7FDF5" w14:textId="16F06CDF" w:rsidR="00B2630D" w:rsidRPr="00B2630D" w:rsidRDefault="00B2630D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 w:rsidRPr="00B2630D">
        <w:rPr>
          <w:rStyle w:val="HTML-skrivmaskin"/>
          <w:rFonts w:ascii="Calibri" w:hAnsi="Calibri" w:cs="Calibri"/>
          <w:sz w:val="24"/>
          <w:szCs w:val="24"/>
          <w:u w:val="single"/>
        </w:rPr>
        <w:t>Närvarande:</w:t>
      </w:r>
      <w:r w:rsidR="004C255D"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 w:rsidRPr="00B2630D">
        <w:rPr>
          <w:rStyle w:val="HTML-skrivmaskin"/>
          <w:rFonts w:ascii="Calibri" w:hAnsi="Calibri" w:cs="Calibri"/>
          <w:sz w:val="24"/>
          <w:szCs w:val="24"/>
        </w:rPr>
        <w:t>C</w:t>
      </w:r>
      <w:r w:rsidR="00BD573A">
        <w:rPr>
          <w:rStyle w:val="HTML-skrivmaskin"/>
          <w:rFonts w:ascii="Calibri" w:hAnsi="Calibri" w:cs="Calibri"/>
          <w:sz w:val="24"/>
          <w:szCs w:val="24"/>
        </w:rPr>
        <w:t xml:space="preserve">amilla Brorsson, </w:t>
      </w:r>
      <w:r w:rsidRPr="00B2630D">
        <w:rPr>
          <w:rStyle w:val="HTML-skrivmaskin"/>
          <w:rFonts w:ascii="Calibri" w:hAnsi="Calibri" w:cs="Calibri"/>
          <w:sz w:val="24"/>
          <w:szCs w:val="24"/>
        </w:rPr>
        <w:t>Stefan Pers</w:t>
      </w:r>
      <w:r w:rsidR="00BD573A">
        <w:rPr>
          <w:rStyle w:val="HTML-skrivmaskin"/>
          <w:rFonts w:ascii="Calibri" w:hAnsi="Calibri" w:cs="Calibri"/>
          <w:sz w:val="24"/>
          <w:szCs w:val="24"/>
        </w:rPr>
        <w:t xml:space="preserve">son, 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Jane Hayden, Katarina Lindgren, </w:t>
      </w:r>
      <w:r w:rsidR="00BD573A">
        <w:rPr>
          <w:rStyle w:val="HTML-skrivmaskin"/>
          <w:rFonts w:ascii="Calibri" w:hAnsi="Calibri" w:cs="Calibri"/>
          <w:sz w:val="24"/>
          <w:szCs w:val="24"/>
        </w:rPr>
        <w:t>Johanna Lyrén</w:t>
      </w:r>
    </w:p>
    <w:p w14:paraId="71F6068B" w14:textId="064ED4BB" w:rsidR="00BA7FBE" w:rsidRDefault="00BD573A" w:rsidP="00BA7FBE">
      <w:pPr>
        <w:pStyle w:val="Ingetavstnd"/>
        <w:ind w:left="851"/>
        <w:rPr>
          <w:rFonts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Katja Andersson</w:t>
      </w:r>
      <w:r w:rsidR="004C255D">
        <w:rPr>
          <w:rStyle w:val="HTML-skrivmaskin"/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B2630D" w:rsidRPr="00CF6111">
        <w:rPr>
          <w:rStyle w:val="HTML-skrivmaskin"/>
          <w:rFonts w:ascii="Calibri" w:hAnsi="Calibri" w:cs="Calibri"/>
          <w:sz w:val="24"/>
          <w:szCs w:val="24"/>
          <w:u w:val="single"/>
        </w:rPr>
        <w:t>Frånvarande:</w:t>
      </w:r>
      <w:r w:rsidR="005E553D">
        <w:rPr>
          <w:rStyle w:val="HTML-skrivmaskin"/>
          <w:rFonts w:ascii="Calibri" w:hAnsi="Calibri" w:cs="Calibri"/>
          <w:sz w:val="24"/>
          <w:szCs w:val="24"/>
        </w:rPr>
        <w:t xml:space="preserve"> Henrik Reinius, Markus Castegren, Björn Bark</w:t>
      </w:r>
      <w:r w:rsidR="00FE77BF">
        <w:rPr>
          <w:rStyle w:val="HTML-skrivmaskin"/>
          <w:rFonts w:ascii="Calibri" w:hAnsi="Calibri" w:cs="Calibri"/>
          <w:sz w:val="24"/>
          <w:szCs w:val="24"/>
        </w:rPr>
        <w:t xml:space="preserve">, </w:t>
      </w:r>
      <w:r w:rsidR="00FE77BF">
        <w:rPr>
          <w:rStyle w:val="HTML-skrivmaskin"/>
          <w:rFonts w:ascii="Calibri" w:hAnsi="Calibri" w:cs="Calibri"/>
          <w:sz w:val="24"/>
          <w:szCs w:val="24"/>
        </w:rPr>
        <w:t>Carl Hildebrandt,</w:t>
      </w:r>
    </w:p>
    <w:p w14:paraId="7A4FC87A" w14:textId="77777777" w:rsidR="00BA7FBE" w:rsidRDefault="00BA7FBE" w:rsidP="00BA7FBE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35B5D3DD" w14:textId="0166256E" w:rsidR="00EE062A" w:rsidRPr="00BA7FBE" w:rsidRDefault="00FE77BF" w:rsidP="00BA7FBE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 xml:space="preserve">Information Coronakommissionen, NPO, </w:t>
      </w:r>
      <w:proofErr w:type="spellStart"/>
      <w:r>
        <w:rPr>
          <w:rStyle w:val="HTML-skrivmaskin"/>
          <w:rFonts w:ascii="Calibri" w:hAnsi="Calibri" w:cs="Calibri"/>
          <w:sz w:val="24"/>
          <w:szCs w:val="24"/>
          <w:u w:val="single"/>
        </w:rPr>
        <w:t>Web</w:t>
      </w:r>
      <w:r w:rsidR="004E086C">
        <w:rPr>
          <w:rStyle w:val="HTML-skrivmaskin"/>
          <w:rFonts w:ascii="Calibri" w:hAnsi="Calibri" w:cs="Calibri"/>
          <w:sz w:val="24"/>
          <w:szCs w:val="24"/>
          <w:u w:val="single"/>
        </w:rPr>
        <w:t>b</w:t>
      </w:r>
      <w:r>
        <w:rPr>
          <w:rStyle w:val="HTML-skrivmaskin"/>
          <w:rFonts w:ascii="Calibri" w:hAnsi="Calibri" w:cs="Calibri"/>
          <w:sz w:val="24"/>
          <w:szCs w:val="24"/>
          <w:u w:val="single"/>
        </w:rPr>
        <w:t>inarium</w:t>
      </w:r>
      <w:proofErr w:type="spellEnd"/>
    </w:p>
    <w:p w14:paraId="1DFB2541" w14:textId="2AF1EEDF" w:rsidR="007A2A08" w:rsidRDefault="00FE77BF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E</w:t>
      </w:r>
      <w:r w:rsidR="002D1A8E">
        <w:rPr>
          <w:rStyle w:val="HTML-skrivmaskin"/>
          <w:rFonts w:ascii="Calibri" w:hAnsi="Calibri" w:cs="Calibri"/>
          <w:sz w:val="24"/>
          <w:szCs w:val="24"/>
        </w:rPr>
        <w:t>n enkät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från Coronakommissionen </w:t>
      </w:r>
      <w:r w:rsidR="002D1A8E">
        <w:rPr>
          <w:rStyle w:val="HTML-skrivmaskin"/>
          <w:rFonts w:ascii="Calibri" w:hAnsi="Calibri" w:cs="Calibri"/>
          <w:sz w:val="24"/>
          <w:szCs w:val="24"/>
        </w:rPr>
        <w:t>har sänts ut till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samtliga MLA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 nationellt i och med att regeringen fått i uppdrag att granska intensivvården</w:t>
      </w:r>
      <w:r>
        <w:rPr>
          <w:rStyle w:val="HTML-skrivmaskin"/>
          <w:rFonts w:ascii="Calibri" w:hAnsi="Calibri" w:cs="Calibri"/>
          <w:sz w:val="24"/>
          <w:szCs w:val="24"/>
        </w:rPr>
        <w:t>.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 Regeringen har gett Bengt Gerdin uppdraget att utföra granskningen. </w:t>
      </w:r>
      <w:r>
        <w:rPr>
          <w:rStyle w:val="HTML-skrivmaskin"/>
          <w:rFonts w:ascii="Calibri" w:hAnsi="Calibri" w:cs="Calibri"/>
          <w:sz w:val="24"/>
          <w:szCs w:val="24"/>
        </w:rPr>
        <w:t>Påminnelse om vikten att svara trots gedigen enkät kommer att sändas ut via MLA-listan.</w:t>
      </w:r>
    </w:p>
    <w:p w14:paraId="4D11B8F6" w14:textId="3BF19FC4" w:rsidR="00FE77BF" w:rsidRDefault="00FE77BF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8129038" w14:textId="0D6F80BF" w:rsidR="00FE77BF" w:rsidRDefault="00FE77BF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Från NPO har en förfrågan kring reflektioner på skrivelse kring riskfaktorer vid Covid-19 inkommit till SIS. Camilla sänder ut denna för synpunkter i styrelsen och sammanställer styrelsens synpunkter för svaret till NPO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. </w:t>
      </w:r>
    </w:p>
    <w:p w14:paraId="42B1C074" w14:textId="77777777" w:rsidR="00FE77BF" w:rsidRDefault="00FE77BF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46D3B828" w14:textId="7ACCA4D1" w:rsidR="00BA7FBE" w:rsidRDefault="00F32A3E" w:rsidP="00BA7FBE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proofErr w:type="spellStart"/>
      <w:r>
        <w:rPr>
          <w:rStyle w:val="HTML-skrivmaskin"/>
          <w:rFonts w:ascii="Calibri" w:hAnsi="Calibri" w:cs="Calibri"/>
          <w:sz w:val="24"/>
          <w:szCs w:val="24"/>
        </w:rPr>
        <w:t>Webbinarium</w:t>
      </w:r>
      <w:proofErr w:type="spellEnd"/>
      <w:r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>
        <w:rPr>
          <w:rStyle w:val="HTML-skrivmaskin"/>
          <w:rFonts w:ascii="Calibri" w:hAnsi="Calibri" w:cs="Calibri"/>
          <w:sz w:val="24"/>
          <w:szCs w:val="24"/>
        </w:rPr>
        <w:t xml:space="preserve">med titeln </w:t>
      </w:r>
      <w:proofErr w:type="spellStart"/>
      <w:r>
        <w:rPr>
          <w:rStyle w:val="HTML-skrivmaskin"/>
          <w:rFonts w:ascii="Calibri" w:hAnsi="Calibri" w:cs="Calibri"/>
          <w:sz w:val="24"/>
          <w:szCs w:val="24"/>
        </w:rPr>
        <w:t>Covid</w:t>
      </w:r>
      <w:proofErr w:type="spellEnd"/>
      <w:r>
        <w:rPr>
          <w:rStyle w:val="HTML-skrivmaskin"/>
          <w:rFonts w:ascii="Calibri" w:hAnsi="Calibri" w:cs="Calibri"/>
          <w:sz w:val="24"/>
          <w:szCs w:val="24"/>
        </w:rPr>
        <w:t xml:space="preserve"> 19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 </w:t>
      </w:r>
      <w:r>
        <w:rPr>
          <w:rStyle w:val="HTML-skrivmaskin"/>
          <w:rFonts w:ascii="Calibri" w:hAnsi="Calibri" w:cs="Calibri"/>
          <w:sz w:val="24"/>
          <w:szCs w:val="24"/>
        </w:rPr>
        <w:t>- V</w:t>
      </w:r>
      <w:r>
        <w:rPr>
          <w:rStyle w:val="HTML-skrivmaskin"/>
          <w:rFonts w:ascii="Calibri" w:hAnsi="Calibri" w:cs="Calibri"/>
          <w:sz w:val="24"/>
          <w:szCs w:val="24"/>
        </w:rPr>
        <w:t>ad har vi lärt oss och vad kan vi förbättra</w:t>
      </w:r>
      <w:r>
        <w:rPr>
          <w:rStyle w:val="HTML-skrivmaskin"/>
          <w:rFonts w:ascii="Calibri" w:hAnsi="Calibri" w:cs="Calibri"/>
          <w:sz w:val="24"/>
          <w:szCs w:val="24"/>
        </w:rPr>
        <w:t xml:space="preserve">, </w:t>
      </w:r>
      <w:r w:rsidR="002D1A8E">
        <w:rPr>
          <w:rStyle w:val="HTML-skrivmaskin"/>
          <w:rFonts w:ascii="Calibri" w:hAnsi="Calibri" w:cs="Calibri"/>
          <w:sz w:val="24"/>
          <w:szCs w:val="24"/>
        </w:rPr>
        <w:t>(</w:t>
      </w:r>
      <w:r>
        <w:rPr>
          <w:rStyle w:val="HTML-skrivmaskin"/>
          <w:rFonts w:ascii="Calibri" w:hAnsi="Calibri" w:cs="Calibri"/>
          <w:sz w:val="24"/>
          <w:szCs w:val="24"/>
        </w:rPr>
        <w:t xml:space="preserve">SIS är medarrangörer tillsammans med </w:t>
      </w:r>
      <w:proofErr w:type="spellStart"/>
      <w:r>
        <w:rPr>
          <w:rStyle w:val="HTML-skrivmaskin"/>
          <w:rFonts w:ascii="Calibri" w:hAnsi="Calibri" w:cs="Calibri"/>
          <w:sz w:val="24"/>
          <w:szCs w:val="24"/>
        </w:rPr>
        <w:t>ref.gruppen</w:t>
      </w:r>
      <w:proofErr w:type="spellEnd"/>
      <w:r>
        <w:rPr>
          <w:rStyle w:val="HTML-skrivmaskin"/>
          <w:rFonts w:ascii="Calibri" w:hAnsi="Calibri" w:cs="Calibri"/>
          <w:sz w:val="24"/>
          <w:szCs w:val="24"/>
        </w:rPr>
        <w:t xml:space="preserve"> för intensivvård SoS 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) </w:t>
      </w:r>
      <w:r>
        <w:rPr>
          <w:rStyle w:val="HTML-skrivmaskin"/>
          <w:rFonts w:ascii="Calibri" w:hAnsi="Calibri" w:cs="Calibri"/>
          <w:sz w:val="24"/>
          <w:szCs w:val="24"/>
        </w:rPr>
        <w:t>går av st</w:t>
      </w:r>
      <w:r w:rsidR="002D1A8E">
        <w:rPr>
          <w:rStyle w:val="HTML-skrivmaskin"/>
          <w:rFonts w:ascii="Calibri" w:hAnsi="Calibri" w:cs="Calibri"/>
          <w:sz w:val="24"/>
          <w:szCs w:val="24"/>
        </w:rPr>
        <w:t>apeln kl. 16 den 8 juni.</w:t>
      </w:r>
    </w:p>
    <w:p w14:paraId="6FBB0252" w14:textId="77777777" w:rsidR="00BA7FBE" w:rsidRDefault="00BA7FBE" w:rsidP="00BA7FBE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16A45AF3" w14:textId="434CADF9" w:rsidR="00F32A3E" w:rsidRPr="00F32A3E" w:rsidRDefault="00F32A3E" w:rsidP="00BA7FBE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proofErr w:type="spellStart"/>
      <w:r>
        <w:rPr>
          <w:rStyle w:val="HTML-skrivmaskin"/>
          <w:rFonts w:ascii="Calibri" w:hAnsi="Calibri" w:cs="Calibri"/>
          <w:sz w:val="24"/>
          <w:szCs w:val="24"/>
          <w:u w:val="single"/>
        </w:rPr>
        <w:t>Doodle</w:t>
      </w:r>
      <w:proofErr w:type="spellEnd"/>
      <w:r>
        <w:rPr>
          <w:rStyle w:val="HTML-skrivmaskin"/>
          <w:rFonts w:ascii="Calibri" w:hAnsi="Calibri" w:cs="Calibri"/>
          <w:sz w:val="24"/>
          <w:szCs w:val="24"/>
          <w:u w:val="single"/>
        </w:rPr>
        <w:t xml:space="preserve"> kring höstmöte SIS styrelse</w:t>
      </w:r>
    </w:p>
    <w:p w14:paraId="1EC2695A" w14:textId="76F78C6B" w:rsidR="00F32A3E" w:rsidRDefault="00F32A3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Styrelsemöte </w:t>
      </w:r>
      <w:r w:rsidR="00BA7FBE">
        <w:rPr>
          <w:rStyle w:val="HTML-skrivmaskin"/>
          <w:rFonts w:ascii="Calibri" w:hAnsi="Calibri" w:cs="Calibri"/>
          <w:sz w:val="24"/>
          <w:szCs w:val="24"/>
        </w:rPr>
        <w:t>i internatform beslutades till</w:t>
      </w:r>
      <w:r>
        <w:rPr>
          <w:rStyle w:val="HTML-skrivmaskin"/>
          <w:rFonts w:ascii="Calibri" w:hAnsi="Calibri" w:cs="Calibri"/>
          <w:sz w:val="24"/>
          <w:szCs w:val="24"/>
        </w:rPr>
        <w:t xml:space="preserve"> den 11-12 oktober från kl. 10 den 11 oktober. Katja återkommer om plats. </w:t>
      </w:r>
    </w:p>
    <w:p w14:paraId="1861AD86" w14:textId="764ABF33" w:rsidR="00F32A3E" w:rsidRDefault="00F32A3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6D2C554B" w14:textId="77777777" w:rsidR="00BA7FBE" w:rsidRDefault="00BA7FB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SIR – Ökat samarbete</w:t>
      </w:r>
    </w:p>
    <w:p w14:paraId="6327AD93" w14:textId="32691E73" w:rsidR="005E553D" w:rsidRPr="00BA7FBE" w:rsidRDefault="00BA7FBE" w:rsidP="005E553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</w:rPr>
        <w:t xml:space="preserve">En förfrågan om möte för diskussion om ökat samarbete med SIR har inkommit från Lars Engerström (SIR). Camilla föreslår att mötet hålls onsdag fm i samband med SFAI-mötet i höst. </w:t>
      </w:r>
    </w:p>
    <w:p w14:paraId="1142CAC0" w14:textId="77777777" w:rsidR="00FF6198" w:rsidRDefault="00FF619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39A384DF" w14:textId="6F9B0066" w:rsidR="00EE062A" w:rsidRPr="00EE062A" w:rsidRDefault="00FF6198" w:rsidP="00B263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I</w:t>
      </w:r>
      <w:r w:rsidR="00EE062A" w:rsidRPr="00EE062A">
        <w:rPr>
          <w:rStyle w:val="HTML-skrivmaskin"/>
          <w:rFonts w:ascii="Calibri" w:hAnsi="Calibri" w:cs="Calibri"/>
          <w:sz w:val="24"/>
          <w:szCs w:val="24"/>
          <w:u w:val="single"/>
        </w:rPr>
        <w:t>ntensivvårdsmötet i Sigtuna</w:t>
      </w:r>
    </w:p>
    <w:p w14:paraId="5BEEA81F" w14:textId="21459AC2" w:rsidR="00B2630D" w:rsidRDefault="004C255D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Intensivvårdsmötet i Sigtuna planeras till vecka 46.</w:t>
      </w:r>
      <w:r w:rsidR="00FF6198">
        <w:rPr>
          <w:rStyle w:val="HTML-skrivmaskin"/>
          <w:rFonts w:ascii="Calibri" w:hAnsi="Calibri" w:cs="Calibri"/>
          <w:sz w:val="24"/>
          <w:szCs w:val="24"/>
        </w:rPr>
        <w:t xml:space="preserve"> Planeringsmatrisen genomgicks, </w:t>
      </w:r>
      <w:r w:rsidR="00BA7FBE">
        <w:rPr>
          <w:rStyle w:val="HTML-skrivmaskin"/>
          <w:rFonts w:ascii="Calibri" w:hAnsi="Calibri" w:cs="Calibri"/>
          <w:sz w:val="24"/>
          <w:szCs w:val="24"/>
        </w:rPr>
        <w:t xml:space="preserve">och programmet börjar bli klart. </w:t>
      </w:r>
      <w:r w:rsidR="00974EE4">
        <w:rPr>
          <w:rStyle w:val="HTML-skrivmaskin"/>
          <w:rFonts w:ascii="Calibri" w:hAnsi="Calibri" w:cs="Calibri"/>
          <w:sz w:val="24"/>
          <w:szCs w:val="24"/>
        </w:rPr>
        <w:t xml:space="preserve">Ny valberedning kommer att behöva utses i samband med årsmötet och Stefan kontaktar Markus och Ulrika </w:t>
      </w:r>
      <w:r w:rsidR="000238E2">
        <w:rPr>
          <w:rStyle w:val="HTML-skrivmaskin"/>
          <w:rFonts w:ascii="Calibri" w:hAnsi="Calibri" w:cs="Calibri"/>
          <w:sz w:val="24"/>
          <w:szCs w:val="24"/>
        </w:rPr>
        <w:t xml:space="preserve">i </w:t>
      </w:r>
      <w:r w:rsidR="00974EE4">
        <w:rPr>
          <w:rStyle w:val="HTML-skrivmaskin"/>
          <w:rFonts w:ascii="Calibri" w:hAnsi="Calibri" w:cs="Calibri"/>
          <w:sz w:val="24"/>
          <w:szCs w:val="24"/>
        </w:rPr>
        <w:t xml:space="preserve">frågan. </w:t>
      </w:r>
    </w:p>
    <w:p w14:paraId="6DB48467" w14:textId="56C8F9FC" w:rsidR="00870A51" w:rsidRDefault="00870A51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386C316A" w14:textId="75252FE8" w:rsidR="00974EE4" w:rsidRDefault="00974EE4" w:rsidP="00974EE4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SFAI-mötet</w:t>
      </w:r>
    </w:p>
    <w:p w14:paraId="772B0D36" w14:textId="794712A5" w:rsidR="00974EE4" w:rsidRDefault="00974EE4" w:rsidP="00974EE4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Styrelsen enades om att boka logi på Elite Stora hotellet i första hand och Scandic i andra hand.</w:t>
      </w:r>
    </w:p>
    <w:p w14:paraId="2A834B22" w14:textId="76C20A3E" w:rsidR="004E086C" w:rsidRDefault="004E086C" w:rsidP="00974EE4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2BFB31BA" w14:textId="34A4AD66" w:rsidR="005A7B4D" w:rsidRPr="00974EE4" w:rsidRDefault="004E086C" w:rsidP="004E086C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Camilla kollar upp att middag och lokal för IVA-chefsmötet är bokad.</w:t>
      </w:r>
    </w:p>
    <w:p w14:paraId="41269424" w14:textId="77777777" w:rsidR="00974EE4" w:rsidRDefault="00974EE4">
      <w:pPr>
        <w:spacing w:after="0" w:line="240" w:lineRule="auto"/>
        <w:rPr>
          <w:rStyle w:val="HTML-skrivmaskin"/>
          <w:rFonts w:ascii="Calibri" w:hAnsi="Calibri" w:cs="Calibri"/>
          <w:sz w:val="24"/>
          <w:szCs w:val="24"/>
          <w:u w:val="single"/>
        </w:rPr>
      </w:pPr>
    </w:p>
    <w:p w14:paraId="414846C6" w14:textId="79256E08" w:rsidR="00EE062A" w:rsidRDefault="00EE062A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Övriga frågor</w:t>
      </w:r>
    </w:p>
    <w:p w14:paraId="0CCFEE61" w14:textId="4ECE036A" w:rsidR="00EE062A" w:rsidRDefault="00BA7FBE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Camilla sänder en begäran om tillsättning av en uppgrupp för framtagandet av uppdaterade Intensivvårdsriktlinjer till SFAI.</w:t>
      </w:r>
      <w:r w:rsidR="002D1A8E">
        <w:rPr>
          <w:rStyle w:val="HTML-skrivmaskin"/>
          <w:rFonts w:ascii="Calibri" w:hAnsi="Calibri" w:cs="Calibri"/>
          <w:sz w:val="24"/>
          <w:szCs w:val="24"/>
        </w:rPr>
        <w:t xml:space="preserve"> En uppgrupp skulle ge SIS möjligheten att ta in en resurs som ex. RF AN/IVA.</w:t>
      </w:r>
    </w:p>
    <w:p w14:paraId="6A966B22" w14:textId="2798F7C8" w:rsidR="00E31A3C" w:rsidRDefault="00E31A3C" w:rsidP="00870A51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21409B6D" w14:textId="3DE8BF4F" w:rsidR="00B2630D" w:rsidRDefault="00EE062A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  <w:u w:val="single"/>
        </w:rPr>
      </w:pPr>
      <w:r>
        <w:rPr>
          <w:rStyle w:val="HTML-skrivmaskin"/>
          <w:rFonts w:ascii="Calibri" w:hAnsi="Calibri" w:cs="Calibri"/>
          <w:sz w:val="24"/>
          <w:szCs w:val="24"/>
          <w:u w:val="single"/>
        </w:rPr>
        <w:t>Nästa möte</w:t>
      </w:r>
    </w:p>
    <w:p w14:paraId="251BD0B7" w14:textId="0DCCB5C6" w:rsidR="00E31A3C" w:rsidRDefault="004E086C" w:rsidP="00747895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Onsdag 8 september kl. 16</w:t>
      </w:r>
    </w:p>
    <w:p w14:paraId="371202F7" w14:textId="77777777" w:rsidR="00796B72" w:rsidRDefault="00796B7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p w14:paraId="49087D1F" w14:textId="77777777" w:rsidR="003357D3" w:rsidRPr="00F119DE" w:rsidRDefault="00D84BA2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  <w:r>
        <w:rPr>
          <w:rStyle w:val="HTML-skrivmaskin"/>
          <w:rFonts w:ascii="Calibri" w:hAnsi="Calibri" w:cs="Calibri"/>
          <w:sz w:val="24"/>
          <w:szCs w:val="24"/>
        </w:rPr>
        <w:t>För anteckningarna: Katja Andersson, justerat Camilla Brorsson</w:t>
      </w:r>
    </w:p>
    <w:p w14:paraId="65B4DB5C" w14:textId="77777777" w:rsidR="00084736" w:rsidRPr="00F119DE" w:rsidRDefault="00084736" w:rsidP="0039780D">
      <w:pPr>
        <w:pStyle w:val="Ingetavstnd"/>
        <w:ind w:left="851"/>
        <w:rPr>
          <w:rStyle w:val="HTML-skrivmaskin"/>
          <w:rFonts w:ascii="Calibri" w:hAnsi="Calibri" w:cs="Calibri"/>
          <w:sz w:val="24"/>
          <w:szCs w:val="24"/>
        </w:rPr>
      </w:pPr>
    </w:p>
    <w:sectPr w:rsidR="00084736" w:rsidRPr="00F119DE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E7AB" w16cex:dateUtc="2021-05-27T07:40:00Z"/>
  <w16cex:commentExtensible w16cex:durableId="2459E7BC" w16cex:dateUtc="2021-05-27T07:41:00Z"/>
  <w16cex:commentExtensible w16cex:durableId="2459E8E6" w16cex:dateUtc="2021-05-27T07:46:00Z"/>
  <w16cex:commentExtensible w16cex:durableId="2459E90C" w16cex:dateUtc="2021-05-27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90AF76" w16cid:durableId="2459E7AB"/>
  <w16cid:commentId w16cid:paraId="72924C84" w16cid:durableId="2459E7BC"/>
  <w16cid:commentId w16cid:paraId="507D74AD" w16cid:durableId="2459E8E6"/>
  <w16cid:commentId w16cid:paraId="12D218D9" w16cid:durableId="2459E90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86A4F"/>
    <w:multiLevelType w:val="hybridMultilevel"/>
    <w:tmpl w:val="691A7216"/>
    <w:lvl w:ilvl="0" w:tplc="81A28EB0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EF4126"/>
    <w:multiLevelType w:val="hybridMultilevel"/>
    <w:tmpl w:val="B532CA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D4480E"/>
    <w:multiLevelType w:val="hybridMultilevel"/>
    <w:tmpl w:val="3D88FC08"/>
    <w:lvl w:ilvl="0" w:tplc="85F8E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AD4379"/>
    <w:multiLevelType w:val="hybridMultilevel"/>
    <w:tmpl w:val="7950681E"/>
    <w:lvl w:ilvl="0" w:tplc="21DEA954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816A02"/>
    <w:multiLevelType w:val="hybridMultilevel"/>
    <w:tmpl w:val="2E3409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D05979"/>
    <w:multiLevelType w:val="hybridMultilevel"/>
    <w:tmpl w:val="9996A770"/>
    <w:lvl w:ilvl="0" w:tplc="A7D87BC4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</w:num>
  <w:num w:numId="5">
    <w:abstractNumId w:val="0"/>
  </w:num>
  <w:num w:numId="6">
    <w:abstractNumId w:val="19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4"/>
  </w:num>
  <w:num w:numId="12">
    <w:abstractNumId w:val="12"/>
  </w:num>
  <w:num w:numId="13">
    <w:abstractNumId w:val="7"/>
  </w:num>
  <w:num w:numId="14">
    <w:abstractNumId w:val="17"/>
  </w:num>
  <w:num w:numId="15">
    <w:abstractNumId w:val="2"/>
  </w:num>
  <w:num w:numId="16">
    <w:abstractNumId w:val="20"/>
  </w:num>
  <w:num w:numId="17">
    <w:abstractNumId w:val="11"/>
  </w:num>
  <w:num w:numId="18">
    <w:abstractNumId w:val="1"/>
  </w:num>
  <w:num w:numId="19">
    <w:abstractNumId w:val="3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020BD"/>
    <w:rsid w:val="00010010"/>
    <w:rsid w:val="000151A5"/>
    <w:rsid w:val="000238E2"/>
    <w:rsid w:val="000350BB"/>
    <w:rsid w:val="00036E17"/>
    <w:rsid w:val="0005721F"/>
    <w:rsid w:val="00061851"/>
    <w:rsid w:val="00077B04"/>
    <w:rsid w:val="00084736"/>
    <w:rsid w:val="00095F79"/>
    <w:rsid w:val="000967FE"/>
    <w:rsid w:val="00097BBD"/>
    <w:rsid w:val="000B6F08"/>
    <w:rsid w:val="000C4640"/>
    <w:rsid w:val="000C7483"/>
    <w:rsid w:val="000E2C6A"/>
    <w:rsid w:val="000F000A"/>
    <w:rsid w:val="00101B5A"/>
    <w:rsid w:val="0011612E"/>
    <w:rsid w:val="001270EE"/>
    <w:rsid w:val="00127CA7"/>
    <w:rsid w:val="00130AD5"/>
    <w:rsid w:val="0017466C"/>
    <w:rsid w:val="001821EB"/>
    <w:rsid w:val="00193541"/>
    <w:rsid w:val="00194CD9"/>
    <w:rsid w:val="00196065"/>
    <w:rsid w:val="001B2DFB"/>
    <w:rsid w:val="001B4DAA"/>
    <w:rsid w:val="001B7612"/>
    <w:rsid w:val="001D01BC"/>
    <w:rsid w:val="001D10F3"/>
    <w:rsid w:val="001D2326"/>
    <w:rsid w:val="001E4D13"/>
    <w:rsid w:val="002150B0"/>
    <w:rsid w:val="00227EDE"/>
    <w:rsid w:val="002378E6"/>
    <w:rsid w:val="00244235"/>
    <w:rsid w:val="00250149"/>
    <w:rsid w:val="00283CB8"/>
    <w:rsid w:val="002A3A81"/>
    <w:rsid w:val="002A6A50"/>
    <w:rsid w:val="002B32C0"/>
    <w:rsid w:val="002B6E9B"/>
    <w:rsid w:val="002C0BF9"/>
    <w:rsid w:val="002D1A8E"/>
    <w:rsid w:val="002E104A"/>
    <w:rsid w:val="002E6B1B"/>
    <w:rsid w:val="00334C92"/>
    <w:rsid w:val="003357D3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0267D"/>
    <w:rsid w:val="0042698B"/>
    <w:rsid w:val="00444048"/>
    <w:rsid w:val="00453788"/>
    <w:rsid w:val="0046343C"/>
    <w:rsid w:val="00474B6B"/>
    <w:rsid w:val="004751FB"/>
    <w:rsid w:val="00483297"/>
    <w:rsid w:val="00483AEA"/>
    <w:rsid w:val="00483EF3"/>
    <w:rsid w:val="004940E8"/>
    <w:rsid w:val="004945C3"/>
    <w:rsid w:val="004A5C3D"/>
    <w:rsid w:val="004B3C9A"/>
    <w:rsid w:val="004C255D"/>
    <w:rsid w:val="004C2EBD"/>
    <w:rsid w:val="004D4242"/>
    <w:rsid w:val="004E086C"/>
    <w:rsid w:val="004E18A4"/>
    <w:rsid w:val="004E589B"/>
    <w:rsid w:val="004F6550"/>
    <w:rsid w:val="004F7FCC"/>
    <w:rsid w:val="00503F5A"/>
    <w:rsid w:val="005116AC"/>
    <w:rsid w:val="005172BE"/>
    <w:rsid w:val="0052306C"/>
    <w:rsid w:val="005310D4"/>
    <w:rsid w:val="00535BA5"/>
    <w:rsid w:val="005365C2"/>
    <w:rsid w:val="00545DCB"/>
    <w:rsid w:val="00564A52"/>
    <w:rsid w:val="0058076F"/>
    <w:rsid w:val="00580F41"/>
    <w:rsid w:val="00584890"/>
    <w:rsid w:val="005973F4"/>
    <w:rsid w:val="00597B3F"/>
    <w:rsid w:val="005A2226"/>
    <w:rsid w:val="005A767D"/>
    <w:rsid w:val="005A7B4D"/>
    <w:rsid w:val="005B66CB"/>
    <w:rsid w:val="005C6C92"/>
    <w:rsid w:val="005D1821"/>
    <w:rsid w:val="005E3C97"/>
    <w:rsid w:val="005E553D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4606F"/>
    <w:rsid w:val="006524D3"/>
    <w:rsid w:val="00676CF0"/>
    <w:rsid w:val="00680939"/>
    <w:rsid w:val="00690CB6"/>
    <w:rsid w:val="006C686B"/>
    <w:rsid w:val="006D0A3A"/>
    <w:rsid w:val="00700B7D"/>
    <w:rsid w:val="00713D98"/>
    <w:rsid w:val="0074285B"/>
    <w:rsid w:val="00747895"/>
    <w:rsid w:val="00790CA5"/>
    <w:rsid w:val="00796734"/>
    <w:rsid w:val="00796B72"/>
    <w:rsid w:val="007A2A08"/>
    <w:rsid w:val="007C5DFC"/>
    <w:rsid w:val="007D5852"/>
    <w:rsid w:val="007E7273"/>
    <w:rsid w:val="007F34C5"/>
    <w:rsid w:val="007F5C95"/>
    <w:rsid w:val="008333A9"/>
    <w:rsid w:val="00863076"/>
    <w:rsid w:val="00865A04"/>
    <w:rsid w:val="00866132"/>
    <w:rsid w:val="00870A51"/>
    <w:rsid w:val="00875022"/>
    <w:rsid w:val="008B4458"/>
    <w:rsid w:val="008E34FD"/>
    <w:rsid w:val="008F523C"/>
    <w:rsid w:val="008F78C8"/>
    <w:rsid w:val="00912DF7"/>
    <w:rsid w:val="00920825"/>
    <w:rsid w:val="009247D3"/>
    <w:rsid w:val="009249B2"/>
    <w:rsid w:val="00932BA3"/>
    <w:rsid w:val="00940BC0"/>
    <w:rsid w:val="00950FDF"/>
    <w:rsid w:val="00953E08"/>
    <w:rsid w:val="00967286"/>
    <w:rsid w:val="00974EE4"/>
    <w:rsid w:val="0098276D"/>
    <w:rsid w:val="00983886"/>
    <w:rsid w:val="00983C6F"/>
    <w:rsid w:val="009C7354"/>
    <w:rsid w:val="009D271C"/>
    <w:rsid w:val="009E10F2"/>
    <w:rsid w:val="00A26269"/>
    <w:rsid w:val="00A421EB"/>
    <w:rsid w:val="00A779A0"/>
    <w:rsid w:val="00AA227D"/>
    <w:rsid w:val="00AA5519"/>
    <w:rsid w:val="00AD4662"/>
    <w:rsid w:val="00B0320B"/>
    <w:rsid w:val="00B038A4"/>
    <w:rsid w:val="00B0656B"/>
    <w:rsid w:val="00B16CBE"/>
    <w:rsid w:val="00B2630D"/>
    <w:rsid w:val="00B33C16"/>
    <w:rsid w:val="00B52714"/>
    <w:rsid w:val="00B6345A"/>
    <w:rsid w:val="00B63AB6"/>
    <w:rsid w:val="00B74CEB"/>
    <w:rsid w:val="00B77304"/>
    <w:rsid w:val="00B81D94"/>
    <w:rsid w:val="00BA7FBE"/>
    <w:rsid w:val="00BB7BC1"/>
    <w:rsid w:val="00BD573A"/>
    <w:rsid w:val="00BD7C23"/>
    <w:rsid w:val="00C044E1"/>
    <w:rsid w:val="00C131D4"/>
    <w:rsid w:val="00C35EDE"/>
    <w:rsid w:val="00C56D70"/>
    <w:rsid w:val="00C6255A"/>
    <w:rsid w:val="00C65B0A"/>
    <w:rsid w:val="00C67605"/>
    <w:rsid w:val="00C71301"/>
    <w:rsid w:val="00C752BF"/>
    <w:rsid w:val="00C87069"/>
    <w:rsid w:val="00C916B2"/>
    <w:rsid w:val="00CC386A"/>
    <w:rsid w:val="00CE395A"/>
    <w:rsid w:val="00CF05E0"/>
    <w:rsid w:val="00CF6111"/>
    <w:rsid w:val="00CF7B0C"/>
    <w:rsid w:val="00D0010F"/>
    <w:rsid w:val="00D0069A"/>
    <w:rsid w:val="00D22072"/>
    <w:rsid w:val="00D246F7"/>
    <w:rsid w:val="00D36DDA"/>
    <w:rsid w:val="00D474E0"/>
    <w:rsid w:val="00D51E9D"/>
    <w:rsid w:val="00D52439"/>
    <w:rsid w:val="00D525FB"/>
    <w:rsid w:val="00D558F3"/>
    <w:rsid w:val="00D61097"/>
    <w:rsid w:val="00D67D2D"/>
    <w:rsid w:val="00D67F5D"/>
    <w:rsid w:val="00D75DC6"/>
    <w:rsid w:val="00D84BA2"/>
    <w:rsid w:val="00DD1365"/>
    <w:rsid w:val="00DE4FFE"/>
    <w:rsid w:val="00DE606D"/>
    <w:rsid w:val="00DE662F"/>
    <w:rsid w:val="00E05976"/>
    <w:rsid w:val="00E31A3C"/>
    <w:rsid w:val="00EA5035"/>
    <w:rsid w:val="00EA5FC5"/>
    <w:rsid w:val="00EB68C4"/>
    <w:rsid w:val="00ED4845"/>
    <w:rsid w:val="00EE062A"/>
    <w:rsid w:val="00EF2576"/>
    <w:rsid w:val="00EF7B78"/>
    <w:rsid w:val="00F03721"/>
    <w:rsid w:val="00F119DE"/>
    <w:rsid w:val="00F16627"/>
    <w:rsid w:val="00F179EA"/>
    <w:rsid w:val="00F31912"/>
    <w:rsid w:val="00F32A3E"/>
    <w:rsid w:val="00F541DD"/>
    <w:rsid w:val="00F641D0"/>
    <w:rsid w:val="00F87A31"/>
    <w:rsid w:val="00F96784"/>
    <w:rsid w:val="00FC05C3"/>
    <w:rsid w:val="00FC5785"/>
    <w:rsid w:val="00FE77BF"/>
    <w:rsid w:val="00FF5FC8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DA9E0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34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489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8489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489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489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4890"/>
    <w:rPr>
      <w:b/>
      <w:bCs/>
      <w:lang w:eastAsia="en-US"/>
    </w:rPr>
  </w:style>
  <w:style w:type="paragraph" w:styleId="Revision">
    <w:name w:val="Revision"/>
    <w:hidden/>
    <w:uiPriority w:val="99"/>
    <w:semiHidden/>
    <w:rsid w:val="000967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D8AB-1816-4006-9126-FC3F10AC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5</cp:revision>
  <cp:lastPrinted>2015-04-02T08:58:00Z</cp:lastPrinted>
  <dcterms:created xsi:type="dcterms:W3CDTF">2021-06-08T12:21:00Z</dcterms:created>
  <dcterms:modified xsi:type="dcterms:W3CDTF">2021-06-08T19:55:00Z</dcterms:modified>
</cp:coreProperties>
</file>