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9357" w:type="dxa"/>
        <w:tblInd w:w="-318" w:type="dxa"/>
        <w:tblLook w:val="04A0" w:firstRow="1" w:lastRow="0" w:firstColumn="1" w:lastColumn="0" w:noHBand="0" w:noVBand="1"/>
      </w:tblPr>
      <w:tblGrid>
        <w:gridCol w:w="2694"/>
        <w:gridCol w:w="6663"/>
      </w:tblGrid>
      <w:tr w:rsidR="008721C3" w:rsidRPr="00A6013D" w14:paraId="304956C2" w14:textId="77777777" w:rsidTr="001F2DA4">
        <w:trPr>
          <w:trHeight w:val="447"/>
        </w:trPr>
        <w:tc>
          <w:tcPr>
            <w:tcW w:w="2694" w:type="dxa"/>
            <w:vMerge w:val="restart"/>
            <w:vAlign w:val="center"/>
          </w:tcPr>
          <w:p w14:paraId="2195FFC7" w14:textId="77777777" w:rsidR="008721C3" w:rsidRDefault="008721C3" w:rsidP="001F2DA4">
            <w:pPr>
              <w:jc w:val="center"/>
              <w:rPr>
                <w:b/>
                <w:noProof/>
              </w:rPr>
            </w:pPr>
            <w:r w:rsidRPr="00362AD5">
              <w:rPr>
                <w:b/>
                <w:noProof/>
              </w:rPr>
              <w:t xml:space="preserve">Svensk Förening </w:t>
            </w:r>
          </w:p>
          <w:p w14:paraId="12822A32" w14:textId="77777777" w:rsidR="008721C3" w:rsidRDefault="008721C3" w:rsidP="001F2DA4">
            <w:pPr>
              <w:jc w:val="center"/>
              <w:rPr>
                <w:b/>
                <w:noProof/>
              </w:rPr>
            </w:pPr>
            <w:r w:rsidRPr="00362AD5">
              <w:rPr>
                <w:b/>
                <w:noProof/>
              </w:rPr>
              <w:t xml:space="preserve">för Anestesi </w:t>
            </w:r>
          </w:p>
          <w:p w14:paraId="26997CC8" w14:textId="77777777" w:rsidR="008721C3" w:rsidRPr="00362AD5" w:rsidRDefault="008721C3" w:rsidP="001F2DA4">
            <w:pPr>
              <w:jc w:val="center"/>
              <w:rPr>
                <w:b/>
                <w:noProof/>
              </w:rPr>
            </w:pPr>
            <w:r w:rsidRPr="00362AD5">
              <w:rPr>
                <w:b/>
                <w:noProof/>
              </w:rPr>
              <w:t>och Intensivvård</w:t>
            </w:r>
          </w:p>
          <w:p w14:paraId="6954DC78" w14:textId="77777777" w:rsidR="008721C3" w:rsidRDefault="008721C3" w:rsidP="001F2DA4">
            <w:pPr>
              <w:jc w:val="center"/>
            </w:pPr>
            <w:r>
              <w:rPr>
                <w:noProof/>
              </w:rPr>
              <w:drawing>
                <wp:inline distT="0" distB="0" distL="0" distR="0" wp14:anchorId="306E427E" wp14:editId="10F9B89D">
                  <wp:extent cx="1382501" cy="1368676"/>
                  <wp:effectExtent l="0" t="0" r="0" b="3175"/>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FAI_logga.png"/>
                          <pic:cNvPicPr/>
                        </pic:nvPicPr>
                        <pic:blipFill>
                          <a:blip r:embed="rId5">
                            <a:extLst>
                              <a:ext uri="{28A0092B-C50C-407E-A947-70E740481C1C}">
                                <a14:useLocalDpi xmlns:a14="http://schemas.microsoft.com/office/drawing/2010/main" val="0"/>
                              </a:ext>
                            </a:extLst>
                          </a:blip>
                          <a:stretch>
                            <a:fillRect/>
                          </a:stretch>
                        </pic:blipFill>
                        <pic:spPr>
                          <a:xfrm>
                            <a:off x="0" y="0"/>
                            <a:ext cx="1382954" cy="1369125"/>
                          </a:xfrm>
                          <a:prstGeom prst="rect">
                            <a:avLst/>
                          </a:prstGeom>
                        </pic:spPr>
                      </pic:pic>
                    </a:graphicData>
                  </a:graphic>
                </wp:inline>
              </w:drawing>
            </w:r>
          </w:p>
        </w:tc>
        <w:tc>
          <w:tcPr>
            <w:tcW w:w="6663" w:type="dxa"/>
          </w:tcPr>
          <w:p w14:paraId="779AE34C" w14:textId="25AF8608" w:rsidR="00916392" w:rsidRDefault="00916392" w:rsidP="00916392">
            <w:pPr>
              <w:rPr>
                <w:b/>
                <w:sz w:val="24"/>
              </w:rPr>
            </w:pPr>
            <w:r>
              <w:rPr>
                <w:b/>
                <w:sz w:val="24"/>
              </w:rPr>
              <w:t>Verksamhetsberättelse</w:t>
            </w:r>
          </w:p>
          <w:p w14:paraId="0C0ED68B" w14:textId="77777777" w:rsidR="008721C3" w:rsidRPr="00916392" w:rsidRDefault="00916392" w:rsidP="00916392">
            <w:pPr>
              <w:rPr>
                <w:b/>
                <w:sz w:val="24"/>
              </w:rPr>
            </w:pPr>
            <w:r>
              <w:rPr>
                <w:b/>
                <w:sz w:val="24"/>
              </w:rPr>
              <w:t>D</w:t>
            </w:r>
            <w:r w:rsidRPr="00B97B3B">
              <w:rPr>
                <w:b/>
                <w:sz w:val="24"/>
              </w:rPr>
              <w:t>elför</w:t>
            </w:r>
            <w:r w:rsidR="008E317B">
              <w:rPr>
                <w:b/>
                <w:sz w:val="24"/>
              </w:rPr>
              <w:t>ening för Operationsledning 2023-07-01 till 24</w:t>
            </w:r>
            <w:r>
              <w:rPr>
                <w:b/>
                <w:sz w:val="24"/>
              </w:rPr>
              <w:t xml:space="preserve">-06-30 </w:t>
            </w:r>
          </w:p>
        </w:tc>
      </w:tr>
      <w:tr w:rsidR="008721C3" w:rsidRPr="00A6013D" w14:paraId="41474EE2" w14:textId="77777777" w:rsidTr="001F2DA4">
        <w:trPr>
          <w:trHeight w:val="156"/>
        </w:trPr>
        <w:tc>
          <w:tcPr>
            <w:tcW w:w="2694" w:type="dxa"/>
            <w:vMerge/>
          </w:tcPr>
          <w:p w14:paraId="0892162A" w14:textId="77777777" w:rsidR="008721C3" w:rsidRDefault="008721C3" w:rsidP="001F2DA4"/>
        </w:tc>
        <w:tc>
          <w:tcPr>
            <w:tcW w:w="6663" w:type="dxa"/>
          </w:tcPr>
          <w:p w14:paraId="6768F9E2" w14:textId="77777777" w:rsidR="008721C3" w:rsidRPr="00A6013D" w:rsidRDefault="00916392" w:rsidP="001F2DA4">
            <w:pPr>
              <w:spacing w:line="240" w:lineRule="auto"/>
              <w:rPr>
                <w:sz w:val="20"/>
              </w:rPr>
            </w:pPr>
            <w:r>
              <w:rPr>
                <w:sz w:val="20"/>
              </w:rPr>
              <w:t>Helena Krook ordförande</w:t>
            </w:r>
          </w:p>
        </w:tc>
      </w:tr>
      <w:tr w:rsidR="008721C3" w:rsidRPr="00362AD5" w14:paraId="77C2109B" w14:textId="77777777" w:rsidTr="001F2DA4">
        <w:trPr>
          <w:trHeight w:val="156"/>
        </w:trPr>
        <w:tc>
          <w:tcPr>
            <w:tcW w:w="2694" w:type="dxa"/>
            <w:vMerge/>
          </w:tcPr>
          <w:p w14:paraId="67AA10A3" w14:textId="77777777" w:rsidR="008721C3" w:rsidRDefault="008721C3" w:rsidP="001F2DA4"/>
        </w:tc>
        <w:tc>
          <w:tcPr>
            <w:tcW w:w="6663" w:type="dxa"/>
          </w:tcPr>
          <w:p w14:paraId="024D2392" w14:textId="77777777" w:rsidR="008721C3" w:rsidRDefault="008721C3" w:rsidP="001F2DA4">
            <w:pPr>
              <w:tabs>
                <w:tab w:val="left" w:pos="1593"/>
              </w:tabs>
              <w:spacing w:line="240" w:lineRule="auto"/>
              <w:ind w:left="1313" w:hanging="1313"/>
              <w:rPr>
                <w:rFonts w:ascii="Times New Roman" w:hAnsi="Times New Roman" w:cs="Times New Roman"/>
                <w:b/>
                <w:sz w:val="20"/>
                <w:szCs w:val="20"/>
              </w:rPr>
            </w:pPr>
          </w:p>
          <w:p w14:paraId="645A5029" w14:textId="77777777" w:rsidR="008721C3" w:rsidRPr="00856BD7" w:rsidRDefault="008721C3" w:rsidP="00916392">
            <w:pPr>
              <w:tabs>
                <w:tab w:val="left" w:pos="1593"/>
              </w:tabs>
              <w:spacing w:line="240" w:lineRule="auto"/>
              <w:rPr>
                <w:rFonts w:ascii="Times New Roman" w:hAnsi="Times New Roman" w:cs="Times New Roman"/>
                <w:bCs/>
                <w:sz w:val="20"/>
                <w:szCs w:val="20"/>
              </w:rPr>
            </w:pPr>
          </w:p>
        </w:tc>
      </w:tr>
    </w:tbl>
    <w:p w14:paraId="6B0407BC" w14:textId="77777777" w:rsidR="008721C3" w:rsidRDefault="008721C3" w:rsidP="008721C3"/>
    <w:p w14:paraId="14A9BA33" w14:textId="77777777" w:rsidR="00916392" w:rsidRDefault="00916392" w:rsidP="00CB44DF">
      <w:pPr>
        <w:pStyle w:val="Normalwebb"/>
        <w:tabs>
          <w:tab w:val="left" w:pos="540"/>
        </w:tabs>
        <w:rPr>
          <w:rFonts w:asciiTheme="minorHAnsi" w:hAnsiTheme="minorHAnsi" w:cstheme="minorHAnsi"/>
          <w:sz w:val="24"/>
          <w:szCs w:val="24"/>
        </w:rPr>
      </w:pPr>
      <w:r w:rsidRPr="009F5DE7">
        <w:rPr>
          <w:rFonts w:asciiTheme="minorHAnsi" w:hAnsiTheme="minorHAnsi" w:cstheme="minorHAnsi"/>
          <w:sz w:val="24"/>
          <w:szCs w:val="24"/>
        </w:rPr>
        <w:t xml:space="preserve">Delföreningen för Operationsledning har funnits sedan 2007 och fokuserar på </w:t>
      </w:r>
      <w:r w:rsidR="00841272">
        <w:rPr>
          <w:rFonts w:asciiTheme="minorHAnsi" w:hAnsiTheme="minorHAnsi" w:cstheme="minorHAnsi"/>
          <w:sz w:val="24"/>
          <w:szCs w:val="24"/>
        </w:rPr>
        <w:t>operationslednings</w:t>
      </w:r>
      <w:r w:rsidRPr="009F5DE7">
        <w:rPr>
          <w:rFonts w:asciiTheme="minorHAnsi" w:hAnsiTheme="minorHAnsi" w:cstheme="minorHAnsi"/>
          <w:sz w:val="24"/>
          <w:szCs w:val="24"/>
        </w:rPr>
        <w:t>frågor för att främja utveckling och samarbete inom svensk operationssjukvård. Arbetet inkluderar även patientsäkerhet och kompetensfrågor utifrån ett ledningsperspektiv.</w:t>
      </w:r>
      <w:r>
        <w:rPr>
          <w:rFonts w:asciiTheme="minorHAnsi" w:hAnsiTheme="minorHAnsi" w:cstheme="minorHAnsi"/>
          <w:sz w:val="24"/>
          <w:szCs w:val="24"/>
        </w:rPr>
        <w:t xml:space="preserve"> </w:t>
      </w:r>
      <w:r w:rsidR="00CB44DF">
        <w:rPr>
          <w:rFonts w:asciiTheme="minorHAnsi" w:hAnsiTheme="minorHAnsi" w:cstheme="minorHAnsi"/>
          <w:sz w:val="24"/>
          <w:szCs w:val="24"/>
        </w:rPr>
        <w:t>På SFAI:s hemsida finns uppgifter om delföreningen styrelse, stadgar, verksamhetsberättelser och operationsledningsmöten.</w:t>
      </w:r>
    </w:p>
    <w:p w14:paraId="4E58F697" w14:textId="77777777" w:rsidR="00916392" w:rsidRDefault="00916392" w:rsidP="00CB44DF">
      <w:pPr>
        <w:pStyle w:val="Normalwebb"/>
        <w:tabs>
          <w:tab w:val="left" w:pos="540"/>
        </w:tabs>
        <w:rPr>
          <w:rFonts w:asciiTheme="minorHAnsi" w:hAnsiTheme="minorHAnsi" w:cstheme="minorHAnsi"/>
          <w:sz w:val="24"/>
          <w:szCs w:val="24"/>
        </w:rPr>
      </w:pPr>
      <w:r>
        <w:rPr>
          <w:rFonts w:asciiTheme="minorHAnsi" w:hAnsiTheme="minorHAnsi" w:cstheme="minorHAnsi"/>
          <w:sz w:val="24"/>
          <w:szCs w:val="24"/>
        </w:rPr>
        <w:t>Delföreningen har ca 80 registrerade medlemmar och tar inte ut någon medlemsavgift.</w:t>
      </w:r>
      <w:r w:rsidR="009C57B8">
        <w:rPr>
          <w:rFonts w:asciiTheme="minorHAnsi" w:hAnsiTheme="minorHAnsi" w:cstheme="minorHAnsi"/>
          <w:sz w:val="24"/>
          <w:szCs w:val="24"/>
        </w:rPr>
        <w:t xml:space="preserve"> </w:t>
      </w:r>
      <w:r w:rsidR="007F4406">
        <w:rPr>
          <w:rFonts w:asciiTheme="minorHAnsi" w:hAnsiTheme="minorHAnsi" w:cstheme="minorHAnsi"/>
          <w:sz w:val="24"/>
          <w:szCs w:val="24"/>
        </w:rPr>
        <w:t>Operationsledningsmötet engagerar ca 130 deltagare årligen och många av dessa återkommer och stöd</w:t>
      </w:r>
      <w:r w:rsidR="001407F4">
        <w:rPr>
          <w:rFonts w:asciiTheme="minorHAnsi" w:hAnsiTheme="minorHAnsi" w:cstheme="minorHAnsi"/>
          <w:sz w:val="24"/>
          <w:szCs w:val="24"/>
        </w:rPr>
        <w:t>j</w:t>
      </w:r>
      <w:r w:rsidR="007F4406">
        <w:rPr>
          <w:rFonts w:asciiTheme="minorHAnsi" w:hAnsiTheme="minorHAnsi" w:cstheme="minorHAnsi"/>
          <w:sz w:val="24"/>
          <w:szCs w:val="24"/>
        </w:rPr>
        <w:t>er där igenom delföreningen</w:t>
      </w:r>
      <w:r w:rsidR="001407F4">
        <w:rPr>
          <w:rFonts w:asciiTheme="minorHAnsi" w:hAnsiTheme="minorHAnsi" w:cstheme="minorHAnsi"/>
          <w:sz w:val="24"/>
          <w:szCs w:val="24"/>
        </w:rPr>
        <w:t>s</w:t>
      </w:r>
      <w:r w:rsidR="007F4406">
        <w:rPr>
          <w:rFonts w:asciiTheme="minorHAnsi" w:hAnsiTheme="minorHAnsi" w:cstheme="minorHAnsi"/>
          <w:sz w:val="24"/>
          <w:szCs w:val="24"/>
        </w:rPr>
        <w:t xml:space="preserve"> arbete. </w:t>
      </w:r>
    </w:p>
    <w:p w14:paraId="45F8E44F" w14:textId="77777777" w:rsidR="00D4263D" w:rsidRDefault="00916392" w:rsidP="00CB44DF">
      <w:pPr>
        <w:pStyle w:val="Normalwebb"/>
        <w:tabs>
          <w:tab w:val="left" w:pos="540"/>
        </w:tabs>
        <w:rPr>
          <w:rFonts w:asciiTheme="minorHAnsi" w:hAnsiTheme="minorHAnsi" w:cstheme="minorHAnsi"/>
          <w:sz w:val="24"/>
          <w:szCs w:val="24"/>
        </w:rPr>
      </w:pPr>
      <w:r>
        <w:rPr>
          <w:rFonts w:asciiTheme="minorHAnsi" w:hAnsiTheme="minorHAnsi" w:cstheme="minorHAnsi"/>
          <w:sz w:val="24"/>
          <w:szCs w:val="24"/>
        </w:rPr>
        <w:t xml:space="preserve">Styrelsen per </w:t>
      </w:r>
      <w:r w:rsidR="00DF6381">
        <w:rPr>
          <w:rFonts w:asciiTheme="minorHAnsi" w:hAnsiTheme="minorHAnsi" w:cstheme="minorHAnsi"/>
          <w:sz w:val="24"/>
          <w:szCs w:val="24"/>
        </w:rPr>
        <w:t>240520</w:t>
      </w:r>
      <w:r w:rsidR="00841272">
        <w:rPr>
          <w:rFonts w:asciiTheme="minorHAnsi" w:hAnsiTheme="minorHAnsi" w:cstheme="minorHAnsi"/>
          <w:sz w:val="24"/>
          <w:szCs w:val="24"/>
        </w:rPr>
        <w:t xml:space="preserve">: </w:t>
      </w:r>
    </w:p>
    <w:p w14:paraId="785B824A" w14:textId="77777777" w:rsidR="00D4263D" w:rsidRDefault="00841272" w:rsidP="00CB44DF">
      <w:pPr>
        <w:pStyle w:val="Normalwebb"/>
        <w:numPr>
          <w:ilvl w:val="0"/>
          <w:numId w:val="1"/>
        </w:numPr>
        <w:tabs>
          <w:tab w:val="left" w:pos="540"/>
        </w:tabs>
        <w:rPr>
          <w:rFonts w:asciiTheme="minorHAnsi" w:hAnsiTheme="minorHAnsi" w:cstheme="minorHAnsi"/>
          <w:sz w:val="24"/>
          <w:szCs w:val="24"/>
        </w:rPr>
      </w:pPr>
      <w:r>
        <w:rPr>
          <w:rFonts w:asciiTheme="minorHAnsi" w:hAnsiTheme="minorHAnsi" w:cstheme="minorHAnsi"/>
          <w:sz w:val="24"/>
          <w:szCs w:val="24"/>
        </w:rPr>
        <w:t>Ordförande Helena Krook (Vrinnevisjukhuset Norrköping)</w:t>
      </w:r>
    </w:p>
    <w:p w14:paraId="69A237AF" w14:textId="77777777" w:rsidR="00D4263D" w:rsidRDefault="00D4263D" w:rsidP="00CB44DF">
      <w:pPr>
        <w:pStyle w:val="Normalwebb"/>
        <w:numPr>
          <w:ilvl w:val="0"/>
          <w:numId w:val="1"/>
        </w:numPr>
        <w:tabs>
          <w:tab w:val="left" w:pos="540"/>
        </w:tabs>
        <w:rPr>
          <w:rFonts w:asciiTheme="minorHAnsi" w:hAnsiTheme="minorHAnsi" w:cstheme="minorHAnsi"/>
          <w:sz w:val="24"/>
          <w:szCs w:val="24"/>
        </w:rPr>
      </w:pPr>
      <w:r>
        <w:rPr>
          <w:rFonts w:asciiTheme="minorHAnsi" w:hAnsiTheme="minorHAnsi" w:cstheme="minorHAnsi"/>
          <w:sz w:val="24"/>
          <w:szCs w:val="24"/>
        </w:rPr>
        <w:t>S</w:t>
      </w:r>
      <w:r w:rsidR="00841272">
        <w:rPr>
          <w:rFonts w:asciiTheme="minorHAnsi" w:hAnsiTheme="minorHAnsi" w:cstheme="minorHAnsi"/>
          <w:sz w:val="24"/>
          <w:szCs w:val="24"/>
        </w:rPr>
        <w:t xml:space="preserve">kattmästare </w:t>
      </w:r>
      <w:r w:rsidR="007F4406">
        <w:rPr>
          <w:rFonts w:asciiTheme="minorHAnsi" w:hAnsiTheme="minorHAnsi" w:cstheme="minorHAnsi"/>
          <w:sz w:val="24"/>
          <w:szCs w:val="24"/>
        </w:rPr>
        <w:t>Ingrid Östlund</w:t>
      </w:r>
      <w:r w:rsidR="00916392">
        <w:rPr>
          <w:rFonts w:asciiTheme="minorHAnsi" w:hAnsiTheme="minorHAnsi" w:cstheme="minorHAnsi"/>
          <w:sz w:val="24"/>
          <w:szCs w:val="24"/>
        </w:rPr>
        <w:t xml:space="preserve"> </w:t>
      </w:r>
      <w:r w:rsidR="007F4406">
        <w:rPr>
          <w:rFonts w:asciiTheme="minorHAnsi" w:hAnsiTheme="minorHAnsi" w:cstheme="minorHAnsi"/>
          <w:sz w:val="24"/>
          <w:szCs w:val="24"/>
        </w:rPr>
        <w:t>(Skånes universitetssjukhus Lund</w:t>
      </w:r>
    </w:p>
    <w:p w14:paraId="0F3F1682" w14:textId="77777777" w:rsidR="00D4263D" w:rsidRDefault="00D4263D" w:rsidP="00CB44DF">
      <w:pPr>
        <w:pStyle w:val="Normalwebb"/>
        <w:numPr>
          <w:ilvl w:val="0"/>
          <w:numId w:val="1"/>
        </w:numPr>
        <w:tabs>
          <w:tab w:val="left" w:pos="540"/>
        </w:tabs>
        <w:rPr>
          <w:rFonts w:asciiTheme="minorHAnsi" w:hAnsiTheme="minorHAnsi" w:cstheme="minorHAnsi"/>
          <w:sz w:val="24"/>
          <w:szCs w:val="24"/>
        </w:rPr>
      </w:pPr>
      <w:r>
        <w:rPr>
          <w:rFonts w:asciiTheme="minorHAnsi" w:hAnsiTheme="minorHAnsi" w:cstheme="minorHAnsi"/>
          <w:sz w:val="24"/>
          <w:szCs w:val="24"/>
        </w:rPr>
        <w:t>V</w:t>
      </w:r>
      <w:r w:rsidR="00841272">
        <w:rPr>
          <w:rFonts w:asciiTheme="minorHAnsi" w:hAnsiTheme="minorHAnsi" w:cstheme="minorHAnsi"/>
          <w:sz w:val="24"/>
          <w:szCs w:val="24"/>
        </w:rPr>
        <w:t xml:space="preserve">ise ordförande </w:t>
      </w:r>
      <w:r w:rsidR="00916392">
        <w:rPr>
          <w:rFonts w:asciiTheme="minorHAnsi" w:hAnsiTheme="minorHAnsi" w:cstheme="minorHAnsi"/>
          <w:sz w:val="24"/>
          <w:szCs w:val="24"/>
        </w:rPr>
        <w:t>Eva Oddby-Muhrbeck (Danderyd</w:t>
      </w:r>
      <w:r w:rsidR="00841272">
        <w:rPr>
          <w:rFonts w:asciiTheme="minorHAnsi" w:hAnsiTheme="minorHAnsi" w:cstheme="minorHAnsi"/>
          <w:sz w:val="24"/>
          <w:szCs w:val="24"/>
        </w:rPr>
        <w:t>s Sjukhus)</w:t>
      </w:r>
    </w:p>
    <w:p w14:paraId="024F3C37" w14:textId="77777777" w:rsidR="00D4263D" w:rsidRDefault="00D4263D" w:rsidP="00CB44DF">
      <w:pPr>
        <w:pStyle w:val="Normalwebb"/>
        <w:numPr>
          <w:ilvl w:val="0"/>
          <w:numId w:val="1"/>
        </w:numPr>
        <w:tabs>
          <w:tab w:val="left" w:pos="540"/>
        </w:tabs>
        <w:rPr>
          <w:rFonts w:asciiTheme="minorHAnsi" w:hAnsiTheme="minorHAnsi" w:cstheme="minorHAnsi"/>
          <w:sz w:val="24"/>
          <w:szCs w:val="24"/>
        </w:rPr>
      </w:pPr>
      <w:r>
        <w:rPr>
          <w:rFonts w:asciiTheme="minorHAnsi" w:hAnsiTheme="minorHAnsi" w:cstheme="minorHAnsi"/>
          <w:sz w:val="24"/>
          <w:szCs w:val="24"/>
        </w:rPr>
        <w:t>S</w:t>
      </w:r>
      <w:r w:rsidR="00841272">
        <w:rPr>
          <w:rFonts w:asciiTheme="minorHAnsi" w:hAnsiTheme="minorHAnsi" w:cstheme="minorHAnsi"/>
          <w:sz w:val="24"/>
          <w:szCs w:val="24"/>
        </w:rPr>
        <w:t>ekreterare Charlotta Adin Bergkvist (Västmanlands sjukhus Västerås)</w:t>
      </w:r>
    </w:p>
    <w:p w14:paraId="34C5CC4B" w14:textId="77777777" w:rsidR="00D4263D" w:rsidRDefault="00916392" w:rsidP="00CB44DF">
      <w:pPr>
        <w:pStyle w:val="Normalwebb"/>
        <w:numPr>
          <w:ilvl w:val="0"/>
          <w:numId w:val="1"/>
        </w:numPr>
        <w:tabs>
          <w:tab w:val="left" w:pos="540"/>
        </w:tabs>
        <w:rPr>
          <w:rFonts w:asciiTheme="minorHAnsi" w:hAnsiTheme="minorHAnsi" w:cstheme="minorHAnsi"/>
          <w:sz w:val="24"/>
          <w:szCs w:val="24"/>
        </w:rPr>
      </w:pPr>
      <w:r>
        <w:rPr>
          <w:rFonts w:asciiTheme="minorHAnsi" w:hAnsiTheme="minorHAnsi" w:cstheme="minorHAnsi"/>
          <w:sz w:val="24"/>
          <w:szCs w:val="24"/>
        </w:rPr>
        <w:t xml:space="preserve">Per </w:t>
      </w:r>
      <w:r w:rsidR="00841272">
        <w:rPr>
          <w:rFonts w:asciiTheme="minorHAnsi" w:hAnsiTheme="minorHAnsi" w:cstheme="minorHAnsi"/>
          <w:sz w:val="24"/>
          <w:szCs w:val="24"/>
        </w:rPr>
        <w:t xml:space="preserve">Werner </w:t>
      </w:r>
      <w:r>
        <w:rPr>
          <w:rFonts w:asciiTheme="minorHAnsi" w:hAnsiTheme="minorHAnsi" w:cstheme="minorHAnsi"/>
          <w:sz w:val="24"/>
          <w:szCs w:val="24"/>
        </w:rPr>
        <w:t>Möller (</w:t>
      </w:r>
      <w:r w:rsidR="00841272">
        <w:rPr>
          <w:rFonts w:asciiTheme="minorHAnsi" w:hAnsiTheme="minorHAnsi" w:cstheme="minorHAnsi"/>
          <w:sz w:val="24"/>
          <w:szCs w:val="24"/>
        </w:rPr>
        <w:t xml:space="preserve">Sjukhusen i väster </w:t>
      </w:r>
      <w:r>
        <w:rPr>
          <w:rFonts w:asciiTheme="minorHAnsi" w:hAnsiTheme="minorHAnsi" w:cstheme="minorHAnsi"/>
          <w:sz w:val="24"/>
          <w:szCs w:val="24"/>
        </w:rPr>
        <w:t>Alingsås</w:t>
      </w:r>
      <w:r w:rsidR="00841272">
        <w:rPr>
          <w:rFonts w:asciiTheme="minorHAnsi" w:hAnsiTheme="minorHAnsi" w:cstheme="minorHAnsi"/>
          <w:sz w:val="24"/>
          <w:szCs w:val="24"/>
        </w:rPr>
        <w:t xml:space="preserve"> lasarett</w:t>
      </w:r>
      <w:r w:rsidR="00D4263D">
        <w:rPr>
          <w:rFonts w:asciiTheme="minorHAnsi" w:hAnsiTheme="minorHAnsi" w:cstheme="minorHAnsi"/>
          <w:sz w:val="24"/>
          <w:szCs w:val="24"/>
        </w:rPr>
        <w:t>)</w:t>
      </w:r>
    </w:p>
    <w:p w14:paraId="233B2993" w14:textId="77777777" w:rsidR="00D4263D" w:rsidRDefault="00916392" w:rsidP="00CB44DF">
      <w:pPr>
        <w:pStyle w:val="Normalwebb"/>
        <w:numPr>
          <w:ilvl w:val="0"/>
          <w:numId w:val="1"/>
        </w:numPr>
        <w:tabs>
          <w:tab w:val="left" w:pos="540"/>
        </w:tabs>
        <w:rPr>
          <w:rFonts w:asciiTheme="minorHAnsi" w:hAnsiTheme="minorHAnsi" w:cstheme="minorHAnsi"/>
          <w:sz w:val="24"/>
          <w:szCs w:val="24"/>
        </w:rPr>
      </w:pPr>
      <w:r>
        <w:rPr>
          <w:rFonts w:asciiTheme="minorHAnsi" w:hAnsiTheme="minorHAnsi" w:cstheme="minorHAnsi"/>
          <w:sz w:val="24"/>
          <w:szCs w:val="24"/>
        </w:rPr>
        <w:t>Elin Enfält (Gävle</w:t>
      </w:r>
      <w:r w:rsidR="00841272">
        <w:rPr>
          <w:rFonts w:asciiTheme="minorHAnsi" w:hAnsiTheme="minorHAnsi" w:cstheme="minorHAnsi"/>
          <w:sz w:val="24"/>
          <w:szCs w:val="24"/>
        </w:rPr>
        <w:t xml:space="preserve"> sjukhus</w:t>
      </w:r>
      <w:r>
        <w:rPr>
          <w:rFonts w:asciiTheme="minorHAnsi" w:hAnsiTheme="minorHAnsi" w:cstheme="minorHAnsi"/>
          <w:sz w:val="24"/>
          <w:szCs w:val="24"/>
        </w:rPr>
        <w:t xml:space="preserve"> och</w:t>
      </w:r>
      <w:r w:rsidR="00590D6F">
        <w:rPr>
          <w:rFonts w:asciiTheme="minorHAnsi" w:hAnsiTheme="minorHAnsi" w:cstheme="minorHAnsi"/>
          <w:sz w:val="24"/>
          <w:szCs w:val="24"/>
        </w:rPr>
        <w:t xml:space="preserve"> ledamot i styrgrupp</w:t>
      </w:r>
      <w:r w:rsidR="00D4263D">
        <w:rPr>
          <w:rFonts w:asciiTheme="minorHAnsi" w:hAnsiTheme="minorHAnsi" w:cstheme="minorHAnsi"/>
          <w:sz w:val="24"/>
          <w:szCs w:val="24"/>
        </w:rPr>
        <w:t xml:space="preserve"> för PoMM)</w:t>
      </w:r>
    </w:p>
    <w:p w14:paraId="2FB6AC18" w14:textId="77777777" w:rsidR="007F4406" w:rsidRDefault="007F4406" w:rsidP="00CB44DF">
      <w:pPr>
        <w:pStyle w:val="Normalwebb"/>
        <w:numPr>
          <w:ilvl w:val="0"/>
          <w:numId w:val="1"/>
        </w:numPr>
        <w:tabs>
          <w:tab w:val="left" w:pos="540"/>
        </w:tabs>
        <w:rPr>
          <w:rFonts w:asciiTheme="minorHAnsi" w:hAnsiTheme="minorHAnsi" w:cstheme="minorHAnsi"/>
          <w:sz w:val="24"/>
          <w:szCs w:val="24"/>
        </w:rPr>
      </w:pPr>
      <w:r>
        <w:rPr>
          <w:rFonts w:asciiTheme="minorHAnsi" w:hAnsiTheme="minorHAnsi" w:cstheme="minorHAnsi"/>
          <w:sz w:val="24"/>
          <w:szCs w:val="24"/>
        </w:rPr>
        <w:t>Julian Rex (Östersunds sjukhus)</w:t>
      </w:r>
    </w:p>
    <w:p w14:paraId="0DF4D755" w14:textId="72A5361A" w:rsidR="001C45F1" w:rsidRDefault="001C45F1" w:rsidP="00CB44DF">
      <w:pPr>
        <w:pStyle w:val="Normalwebb"/>
        <w:tabs>
          <w:tab w:val="left" w:pos="540"/>
        </w:tabs>
        <w:rPr>
          <w:rFonts w:asciiTheme="minorHAnsi" w:hAnsiTheme="minorHAnsi" w:cstheme="minorHAnsi"/>
          <w:sz w:val="24"/>
          <w:szCs w:val="24"/>
        </w:rPr>
      </w:pPr>
      <w:r>
        <w:rPr>
          <w:rFonts w:asciiTheme="minorHAnsi" w:hAnsiTheme="minorHAnsi" w:cstheme="minorHAnsi"/>
          <w:sz w:val="24"/>
          <w:szCs w:val="24"/>
        </w:rPr>
        <w:t>Under verksamhetsåret 20</w:t>
      </w:r>
      <w:r w:rsidR="00DF6381">
        <w:rPr>
          <w:rFonts w:asciiTheme="minorHAnsi" w:hAnsiTheme="minorHAnsi" w:cstheme="minorHAnsi"/>
          <w:sz w:val="24"/>
          <w:szCs w:val="24"/>
        </w:rPr>
        <w:t xml:space="preserve">23/-24 har styrelsen </w:t>
      </w:r>
      <w:r>
        <w:rPr>
          <w:rFonts w:asciiTheme="minorHAnsi" w:hAnsiTheme="minorHAnsi" w:cstheme="minorHAnsi"/>
          <w:sz w:val="24"/>
          <w:szCs w:val="24"/>
        </w:rPr>
        <w:t xml:space="preserve">på initiativ av SFAI-styrelsen </w:t>
      </w:r>
      <w:r w:rsidR="00DF6381">
        <w:rPr>
          <w:rFonts w:asciiTheme="minorHAnsi" w:hAnsiTheme="minorHAnsi" w:cstheme="minorHAnsi"/>
          <w:sz w:val="24"/>
          <w:szCs w:val="24"/>
        </w:rPr>
        <w:t xml:space="preserve">arbetat med att revidera delar av riktlinjen </w:t>
      </w:r>
      <w:r w:rsidR="00DF6381" w:rsidRPr="00A854D4">
        <w:rPr>
          <w:rFonts w:asciiTheme="minorHAnsi" w:hAnsiTheme="minorHAnsi" w:cstheme="minorHAnsi"/>
          <w:i/>
          <w:iCs/>
          <w:sz w:val="24"/>
          <w:szCs w:val="24"/>
        </w:rPr>
        <w:t>Perioperativt arbete</w:t>
      </w:r>
      <w:r w:rsidR="00DF6381">
        <w:rPr>
          <w:rFonts w:asciiTheme="minorHAnsi" w:hAnsiTheme="minorHAnsi" w:cstheme="minorHAnsi"/>
          <w:sz w:val="24"/>
          <w:szCs w:val="24"/>
        </w:rPr>
        <w:t xml:space="preserve"> och förslaget skickades in </w:t>
      </w:r>
      <w:r>
        <w:rPr>
          <w:rFonts w:asciiTheme="minorHAnsi" w:hAnsiTheme="minorHAnsi" w:cstheme="minorHAnsi"/>
          <w:sz w:val="24"/>
          <w:szCs w:val="24"/>
        </w:rPr>
        <w:t>till riktlinjeansvarig den 28 februari</w:t>
      </w:r>
      <w:r w:rsidR="00DF6381">
        <w:rPr>
          <w:rFonts w:asciiTheme="minorHAnsi" w:hAnsiTheme="minorHAnsi" w:cstheme="minorHAnsi"/>
          <w:sz w:val="24"/>
          <w:szCs w:val="24"/>
        </w:rPr>
        <w:t xml:space="preserve">. </w:t>
      </w:r>
      <w:r>
        <w:rPr>
          <w:rFonts w:asciiTheme="minorHAnsi" w:hAnsiTheme="minorHAnsi" w:cstheme="minorHAnsi"/>
          <w:sz w:val="24"/>
          <w:szCs w:val="24"/>
        </w:rPr>
        <w:t xml:space="preserve">Den </w:t>
      </w:r>
      <w:r w:rsidR="000E1DB1">
        <w:rPr>
          <w:rFonts w:asciiTheme="minorHAnsi" w:hAnsiTheme="minorHAnsi" w:cstheme="minorHAnsi"/>
          <w:sz w:val="24"/>
          <w:szCs w:val="24"/>
        </w:rPr>
        <w:t xml:space="preserve">reviderade versionen </w:t>
      </w:r>
      <w:r w:rsidR="00E11DE4">
        <w:rPr>
          <w:rFonts w:asciiTheme="minorHAnsi" w:hAnsiTheme="minorHAnsi" w:cstheme="minorHAnsi"/>
          <w:sz w:val="24"/>
          <w:szCs w:val="24"/>
        </w:rPr>
        <w:t>publicerades 240519.</w:t>
      </w:r>
    </w:p>
    <w:p w14:paraId="04F59DB7" w14:textId="21446A64" w:rsidR="00540C85" w:rsidRDefault="001C45F1" w:rsidP="00CB44DF">
      <w:pPr>
        <w:pStyle w:val="Normalwebb"/>
        <w:tabs>
          <w:tab w:val="left" w:pos="540"/>
        </w:tabs>
        <w:rPr>
          <w:rFonts w:asciiTheme="minorHAnsi" w:hAnsiTheme="minorHAnsi" w:cstheme="minorHAnsi"/>
          <w:sz w:val="24"/>
          <w:szCs w:val="24"/>
        </w:rPr>
      </w:pPr>
      <w:r>
        <w:rPr>
          <w:rFonts w:asciiTheme="minorHAnsi" w:hAnsiTheme="minorHAnsi" w:cstheme="minorHAnsi"/>
          <w:sz w:val="24"/>
          <w:szCs w:val="24"/>
        </w:rPr>
        <w:t xml:space="preserve">Planering av </w:t>
      </w:r>
      <w:r w:rsidR="00C107C1">
        <w:rPr>
          <w:rFonts w:asciiTheme="minorHAnsi" w:hAnsiTheme="minorHAnsi" w:cstheme="minorHAnsi"/>
          <w:sz w:val="24"/>
          <w:szCs w:val="24"/>
        </w:rPr>
        <w:t>det årliga operationsledningsmöte</w:t>
      </w:r>
      <w:r w:rsidR="00A6323A">
        <w:rPr>
          <w:rFonts w:asciiTheme="minorHAnsi" w:hAnsiTheme="minorHAnsi" w:cstheme="minorHAnsi"/>
          <w:sz w:val="24"/>
          <w:szCs w:val="24"/>
        </w:rPr>
        <w:t>t p</w:t>
      </w:r>
      <w:r w:rsidR="00916392">
        <w:rPr>
          <w:rFonts w:asciiTheme="minorHAnsi" w:hAnsiTheme="minorHAnsi" w:cstheme="minorHAnsi"/>
          <w:sz w:val="24"/>
          <w:szCs w:val="24"/>
        </w:rPr>
        <w:t xml:space="preserve">å Såstaholm </w:t>
      </w:r>
      <w:r>
        <w:rPr>
          <w:rFonts w:asciiTheme="minorHAnsi" w:hAnsiTheme="minorHAnsi" w:cstheme="minorHAnsi"/>
          <w:sz w:val="24"/>
          <w:szCs w:val="24"/>
        </w:rPr>
        <w:t xml:space="preserve">upptar den absolut största tiden av styrelsens arbete. </w:t>
      </w:r>
      <w:r w:rsidR="00915D8E">
        <w:rPr>
          <w:rFonts w:asciiTheme="minorHAnsi" w:hAnsiTheme="minorHAnsi" w:cstheme="minorHAnsi"/>
          <w:sz w:val="24"/>
          <w:szCs w:val="24"/>
        </w:rPr>
        <w:t xml:space="preserve">Mötets storlek är oförändrat sedan flera år för att tillgodose målet att knyta kontakter, dela erfarenheter och inbjuda till intressanta diskussioner i samband med föreläsningarna. </w:t>
      </w:r>
    </w:p>
    <w:p w14:paraId="5DB0340B" w14:textId="77777777" w:rsidR="00E3598B" w:rsidRDefault="00E3598B" w:rsidP="00CB44DF">
      <w:pPr>
        <w:pStyle w:val="Normalwebb"/>
        <w:tabs>
          <w:tab w:val="left" w:pos="540"/>
        </w:tabs>
        <w:rPr>
          <w:rFonts w:asciiTheme="minorHAnsi" w:hAnsiTheme="minorHAnsi" w:cstheme="minorHAnsi"/>
          <w:sz w:val="24"/>
          <w:szCs w:val="24"/>
        </w:rPr>
      </w:pPr>
      <w:r>
        <w:rPr>
          <w:rFonts w:asciiTheme="minorHAnsi" w:hAnsiTheme="minorHAnsi" w:cstheme="minorHAnsi"/>
          <w:sz w:val="24"/>
          <w:szCs w:val="24"/>
        </w:rPr>
        <w:t xml:space="preserve">Mötet ägde rum 20-21 maj och efter fjolårets kritik mot ett alltför späckat schema erbjöds ett mer luftigt program. Den befarade minskningen av antalet deltagare på grund av regionernas sparkrav uteblev och mötet fylldes till sista plats. </w:t>
      </w:r>
    </w:p>
    <w:p w14:paraId="4BC97D89" w14:textId="2A7D0F5E" w:rsidR="00D64C41" w:rsidRPr="009B545F" w:rsidRDefault="00BD4C59" w:rsidP="00CB44DF">
      <w:pPr>
        <w:spacing w:line="240" w:lineRule="auto"/>
        <w:rPr>
          <w:sz w:val="24"/>
        </w:rPr>
      </w:pPr>
      <w:r>
        <w:rPr>
          <w:rFonts w:cstheme="minorHAnsi"/>
          <w:sz w:val="24"/>
        </w:rPr>
        <w:lastRenderedPageBreak/>
        <w:t>Mötet fokuserade på sjukvårdens/operationssjukvårdens resursbrist och prioritering av befintliga resurser.</w:t>
      </w:r>
      <w:r w:rsidR="00623776">
        <w:rPr>
          <w:rFonts w:cstheme="minorHAnsi"/>
          <w:sz w:val="24"/>
        </w:rPr>
        <w:t xml:space="preserve"> </w:t>
      </w:r>
      <w:r w:rsidR="00617BE5">
        <w:rPr>
          <w:rFonts w:cstheme="minorHAnsi"/>
          <w:sz w:val="24"/>
        </w:rPr>
        <w:t>Bland annat deltog s</w:t>
      </w:r>
      <w:r w:rsidR="00623776">
        <w:rPr>
          <w:rFonts w:cstheme="minorHAnsi"/>
          <w:sz w:val="24"/>
        </w:rPr>
        <w:t xml:space="preserve">jukvårdsminister Acko Ankarberg Johansson </w:t>
      </w:r>
      <w:r w:rsidR="00617BE5">
        <w:rPr>
          <w:rFonts w:cstheme="minorHAnsi"/>
          <w:sz w:val="24"/>
        </w:rPr>
        <w:t xml:space="preserve">som </w:t>
      </w:r>
      <w:r w:rsidR="00623776">
        <w:rPr>
          <w:rFonts w:cstheme="minorHAnsi"/>
          <w:sz w:val="24"/>
        </w:rPr>
        <w:t xml:space="preserve">föreläste om </w:t>
      </w:r>
      <w:r w:rsidR="009B545F">
        <w:rPr>
          <w:rFonts w:cstheme="minorHAnsi"/>
          <w:sz w:val="24"/>
        </w:rPr>
        <w:t>u</w:t>
      </w:r>
      <w:r w:rsidR="00623776" w:rsidRPr="00A854D4">
        <w:rPr>
          <w:sz w:val="24"/>
        </w:rPr>
        <w:t>tmaningen för svensk hälso- och sjukvård – äldre befolkning, mindre resurser och jämlik sjukvård.</w:t>
      </w:r>
      <w:r w:rsidR="009B545F">
        <w:rPr>
          <w:sz w:val="24"/>
        </w:rPr>
        <w:t xml:space="preserve"> Totalt 15 intressanta föreläsare presenterade följande ämnen: </w:t>
      </w:r>
      <w:r w:rsidR="00617BE5">
        <w:rPr>
          <w:sz w:val="24"/>
        </w:rPr>
        <w:t xml:space="preserve">operationsköerna och vårdplatsbristen, parallellarbete på </w:t>
      </w:r>
      <w:r w:rsidR="009B545F">
        <w:rPr>
          <w:sz w:val="24"/>
        </w:rPr>
        <w:t xml:space="preserve">en </w:t>
      </w:r>
      <w:r w:rsidR="00617BE5">
        <w:rPr>
          <w:sz w:val="24"/>
        </w:rPr>
        <w:t>operationsenhet</w:t>
      </w:r>
      <w:r w:rsidR="00623776" w:rsidRPr="00A854D4">
        <w:rPr>
          <w:sz w:val="24"/>
        </w:rPr>
        <w:t xml:space="preserve">, </w:t>
      </w:r>
      <w:r w:rsidR="009B545F">
        <w:rPr>
          <w:sz w:val="24"/>
        </w:rPr>
        <w:t xml:space="preserve">de opererande </w:t>
      </w:r>
      <w:r w:rsidR="00617BE5">
        <w:rPr>
          <w:sz w:val="24"/>
        </w:rPr>
        <w:t xml:space="preserve">specialistföreningarnas syn på den gemensamma operationsresursen, </w:t>
      </w:r>
      <w:r w:rsidR="009B545F" w:rsidRPr="00A854D4">
        <w:rPr>
          <w:sz w:val="24"/>
        </w:rPr>
        <w:t>SFAI-enkäten om effekter av de nya arbetstidsreglerna</w:t>
      </w:r>
      <w:r w:rsidR="009B545F">
        <w:rPr>
          <w:sz w:val="24"/>
        </w:rPr>
        <w:t xml:space="preserve">, </w:t>
      </w:r>
      <w:r w:rsidR="00623776" w:rsidRPr="00A854D4">
        <w:rPr>
          <w:sz w:val="24"/>
        </w:rPr>
        <w:t>NPO och AI</w:t>
      </w:r>
      <w:r w:rsidR="009B545F">
        <w:rPr>
          <w:sz w:val="24"/>
        </w:rPr>
        <w:t xml:space="preserve"> inom det perioperativa området</w:t>
      </w:r>
      <w:r w:rsidR="00623776" w:rsidRPr="00A854D4">
        <w:rPr>
          <w:sz w:val="24"/>
        </w:rPr>
        <w:t>.</w:t>
      </w:r>
      <w:r w:rsidR="00617BE5">
        <w:rPr>
          <w:sz w:val="24"/>
        </w:rPr>
        <w:t xml:space="preserve"> För detaljerad info</w:t>
      </w:r>
      <w:r w:rsidR="009B545F">
        <w:rPr>
          <w:sz w:val="24"/>
        </w:rPr>
        <w:t>r</w:t>
      </w:r>
      <w:r w:rsidR="00617BE5">
        <w:rPr>
          <w:sz w:val="24"/>
        </w:rPr>
        <w:t>mation se programmet på delföreningens hemsida</w:t>
      </w:r>
      <w:r w:rsidR="009B545F">
        <w:rPr>
          <w:sz w:val="24"/>
        </w:rPr>
        <w:t xml:space="preserve"> under rubriken Operationsledningsmöte</w:t>
      </w:r>
      <w:r w:rsidR="00617BE5">
        <w:rPr>
          <w:sz w:val="24"/>
        </w:rPr>
        <w:t>.</w:t>
      </w:r>
    </w:p>
    <w:p w14:paraId="0AB3975A" w14:textId="4AC7C519" w:rsidR="00974ED9" w:rsidRDefault="00974ED9" w:rsidP="00CB44DF">
      <w:pPr>
        <w:pStyle w:val="Normalwebb"/>
        <w:tabs>
          <w:tab w:val="left" w:pos="540"/>
        </w:tabs>
        <w:rPr>
          <w:rFonts w:asciiTheme="minorHAnsi" w:hAnsiTheme="minorHAnsi" w:cstheme="minorHAnsi"/>
          <w:sz w:val="24"/>
          <w:szCs w:val="24"/>
        </w:rPr>
      </w:pPr>
      <w:r>
        <w:rPr>
          <w:rFonts w:asciiTheme="minorHAnsi" w:hAnsiTheme="minorHAnsi" w:cstheme="minorHAnsi"/>
          <w:sz w:val="24"/>
          <w:szCs w:val="24"/>
        </w:rPr>
        <w:t>Delföreningen</w:t>
      </w:r>
      <w:r w:rsidR="009B545F">
        <w:rPr>
          <w:rFonts w:asciiTheme="minorHAnsi" w:hAnsiTheme="minorHAnsi" w:cstheme="minorHAnsi"/>
          <w:sz w:val="24"/>
          <w:szCs w:val="24"/>
        </w:rPr>
        <w:t>s styrelse</w:t>
      </w:r>
      <w:r>
        <w:rPr>
          <w:rFonts w:asciiTheme="minorHAnsi" w:hAnsiTheme="minorHAnsi" w:cstheme="minorHAnsi"/>
          <w:sz w:val="24"/>
          <w:szCs w:val="24"/>
        </w:rPr>
        <w:t xml:space="preserve"> har valt att inte delta </w:t>
      </w:r>
      <w:r w:rsidR="009B545F">
        <w:rPr>
          <w:rFonts w:asciiTheme="minorHAnsi" w:hAnsiTheme="minorHAnsi" w:cstheme="minorHAnsi"/>
          <w:sz w:val="24"/>
          <w:szCs w:val="24"/>
        </w:rPr>
        <w:t xml:space="preserve">med symposium </w:t>
      </w:r>
      <w:r>
        <w:rPr>
          <w:rFonts w:asciiTheme="minorHAnsi" w:hAnsiTheme="minorHAnsi" w:cstheme="minorHAnsi"/>
          <w:sz w:val="24"/>
          <w:szCs w:val="24"/>
        </w:rPr>
        <w:t xml:space="preserve">på SFAI-mötet 2023 och 2024. Skälet är </w:t>
      </w:r>
      <w:r w:rsidR="00CF7609">
        <w:rPr>
          <w:rFonts w:asciiTheme="minorHAnsi" w:hAnsiTheme="minorHAnsi" w:cstheme="minorHAnsi"/>
          <w:sz w:val="24"/>
          <w:szCs w:val="24"/>
        </w:rPr>
        <w:t xml:space="preserve">att styrelsen </w:t>
      </w:r>
      <w:r>
        <w:rPr>
          <w:rFonts w:asciiTheme="minorHAnsi" w:hAnsiTheme="minorHAnsi" w:cstheme="minorHAnsi"/>
          <w:sz w:val="24"/>
          <w:szCs w:val="24"/>
        </w:rPr>
        <w:t>fokuse</w:t>
      </w:r>
      <w:r w:rsidR="00CF7609">
        <w:rPr>
          <w:rFonts w:asciiTheme="minorHAnsi" w:hAnsiTheme="minorHAnsi" w:cstheme="minorHAnsi"/>
          <w:sz w:val="24"/>
          <w:szCs w:val="24"/>
        </w:rPr>
        <w:t>rar</w:t>
      </w:r>
      <w:r>
        <w:rPr>
          <w:rFonts w:asciiTheme="minorHAnsi" w:hAnsiTheme="minorHAnsi" w:cstheme="minorHAnsi"/>
          <w:sz w:val="24"/>
          <w:szCs w:val="24"/>
        </w:rPr>
        <w:t xml:space="preserve"> på Operationsledningsmötet </w:t>
      </w:r>
      <w:r w:rsidR="009B545F">
        <w:rPr>
          <w:rFonts w:asciiTheme="minorHAnsi" w:hAnsiTheme="minorHAnsi" w:cstheme="minorHAnsi"/>
          <w:sz w:val="24"/>
          <w:szCs w:val="24"/>
        </w:rPr>
        <w:t>där</w:t>
      </w:r>
      <w:r>
        <w:rPr>
          <w:rFonts w:asciiTheme="minorHAnsi" w:hAnsiTheme="minorHAnsi" w:cstheme="minorHAnsi"/>
          <w:sz w:val="24"/>
          <w:szCs w:val="24"/>
        </w:rPr>
        <w:t xml:space="preserve"> vi </w:t>
      </w:r>
      <w:r w:rsidR="00CF7609">
        <w:rPr>
          <w:rFonts w:asciiTheme="minorHAnsi" w:hAnsiTheme="minorHAnsi" w:cstheme="minorHAnsi"/>
          <w:sz w:val="24"/>
          <w:szCs w:val="24"/>
        </w:rPr>
        <w:t xml:space="preserve">når </w:t>
      </w:r>
      <w:r>
        <w:rPr>
          <w:rFonts w:asciiTheme="minorHAnsi" w:hAnsiTheme="minorHAnsi" w:cstheme="minorHAnsi"/>
          <w:sz w:val="24"/>
          <w:szCs w:val="24"/>
        </w:rPr>
        <w:t>vår huvudsakliga målgrupp.</w:t>
      </w:r>
    </w:p>
    <w:p w14:paraId="0BE1CE0F" w14:textId="0889ED78" w:rsidR="00837B26" w:rsidRDefault="00280688" w:rsidP="00CB44DF">
      <w:pPr>
        <w:pStyle w:val="Normalwebb"/>
        <w:tabs>
          <w:tab w:val="left" w:pos="540"/>
        </w:tabs>
        <w:rPr>
          <w:rFonts w:asciiTheme="minorHAnsi" w:hAnsiTheme="minorHAnsi" w:cstheme="minorHAnsi"/>
          <w:sz w:val="24"/>
          <w:szCs w:val="24"/>
        </w:rPr>
      </w:pPr>
      <w:r>
        <w:rPr>
          <w:rFonts w:asciiTheme="minorHAnsi" w:hAnsiTheme="minorHAnsi" w:cstheme="minorHAnsi"/>
          <w:sz w:val="24"/>
          <w:szCs w:val="24"/>
        </w:rPr>
        <w:t>St</w:t>
      </w:r>
      <w:r w:rsidR="00540C85">
        <w:rPr>
          <w:rFonts w:asciiTheme="minorHAnsi" w:hAnsiTheme="minorHAnsi" w:cstheme="minorHAnsi"/>
          <w:sz w:val="24"/>
          <w:szCs w:val="24"/>
        </w:rPr>
        <w:t xml:space="preserve">yrelsen </w:t>
      </w:r>
      <w:r w:rsidR="00623776">
        <w:rPr>
          <w:rFonts w:asciiTheme="minorHAnsi" w:hAnsiTheme="minorHAnsi" w:cstheme="minorHAnsi"/>
          <w:sz w:val="24"/>
          <w:szCs w:val="24"/>
        </w:rPr>
        <w:t>har genomfört tv</w:t>
      </w:r>
      <w:r w:rsidR="00CB44DF">
        <w:rPr>
          <w:rFonts w:asciiTheme="minorHAnsi" w:hAnsiTheme="minorHAnsi" w:cstheme="minorHAnsi"/>
          <w:sz w:val="24"/>
          <w:szCs w:val="24"/>
        </w:rPr>
        <w:t>å arbetsmöten; lunch</w:t>
      </w:r>
      <w:r w:rsidR="00974ED9">
        <w:rPr>
          <w:rFonts w:asciiTheme="minorHAnsi" w:hAnsiTheme="minorHAnsi" w:cstheme="minorHAnsi"/>
          <w:sz w:val="24"/>
          <w:szCs w:val="24"/>
        </w:rPr>
        <w:t>-</w:t>
      </w:r>
      <w:r w:rsidR="00CB44DF">
        <w:rPr>
          <w:rFonts w:asciiTheme="minorHAnsi" w:hAnsiTheme="minorHAnsi" w:cstheme="minorHAnsi"/>
          <w:sz w:val="24"/>
          <w:szCs w:val="24"/>
        </w:rPr>
        <w:t>till</w:t>
      </w:r>
      <w:r w:rsidR="00974ED9">
        <w:rPr>
          <w:rFonts w:asciiTheme="minorHAnsi" w:hAnsiTheme="minorHAnsi" w:cstheme="minorHAnsi"/>
          <w:sz w:val="24"/>
          <w:szCs w:val="24"/>
        </w:rPr>
        <w:t>-</w:t>
      </w:r>
      <w:r w:rsidR="00623776">
        <w:rPr>
          <w:rFonts w:asciiTheme="minorHAnsi" w:hAnsiTheme="minorHAnsi" w:cstheme="minorHAnsi"/>
          <w:sz w:val="24"/>
          <w:szCs w:val="24"/>
        </w:rPr>
        <w:t>lunch</w:t>
      </w:r>
      <w:r w:rsidR="00974ED9">
        <w:rPr>
          <w:rFonts w:asciiTheme="minorHAnsi" w:hAnsiTheme="minorHAnsi" w:cstheme="minorHAnsi"/>
          <w:sz w:val="24"/>
          <w:szCs w:val="24"/>
        </w:rPr>
        <w:t>-</w:t>
      </w:r>
      <w:r w:rsidR="00623776">
        <w:rPr>
          <w:rFonts w:asciiTheme="minorHAnsi" w:hAnsiTheme="minorHAnsi" w:cstheme="minorHAnsi"/>
          <w:sz w:val="24"/>
          <w:szCs w:val="24"/>
        </w:rPr>
        <w:t xml:space="preserve">möte på </w:t>
      </w:r>
      <w:r w:rsidR="00CB44DF">
        <w:rPr>
          <w:rFonts w:asciiTheme="minorHAnsi" w:hAnsiTheme="minorHAnsi" w:cstheme="minorHAnsi"/>
          <w:sz w:val="24"/>
          <w:szCs w:val="24"/>
        </w:rPr>
        <w:t xml:space="preserve">Rusthållargården i Arild oktober -23 och ett </w:t>
      </w:r>
      <w:r w:rsidR="00974ED9">
        <w:rPr>
          <w:rFonts w:asciiTheme="minorHAnsi" w:hAnsiTheme="minorHAnsi" w:cstheme="minorHAnsi"/>
          <w:sz w:val="24"/>
          <w:szCs w:val="24"/>
        </w:rPr>
        <w:t xml:space="preserve">tre </w:t>
      </w:r>
      <w:r w:rsidR="00CB44DF">
        <w:rPr>
          <w:rFonts w:asciiTheme="minorHAnsi" w:hAnsiTheme="minorHAnsi" w:cstheme="minorHAnsi"/>
          <w:sz w:val="24"/>
          <w:szCs w:val="24"/>
        </w:rPr>
        <w:t>dagar</w:t>
      </w:r>
      <w:r w:rsidR="00974ED9">
        <w:rPr>
          <w:rFonts w:asciiTheme="minorHAnsi" w:hAnsiTheme="minorHAnsi" w:cstheme="minorHAnsi"/>
          <w:sz w:val="24"/>
          <w:szCs w:val="24"/>
        </w:rPr>
        <w:t xml:space="preserve"> långt mö</w:t>
      </w:r>
      <w:r w:rsidR="00CB44DF">
        <w:rPr>
          <w:rFonts w:asciiTheme="minorHAnsi" w:hAnsiTheme="minorHAnsi" w:cstheme="minorHAnsi"/>
          <w:sz w:val="24"/>
          <w:szCs w:val="24"/>
        </w:rPr>
        <w:t>te på Fjällgården i Ramundberget januari -24. D</w:t>
      </w:r>
      <w:r>
        <w:rPr>
          <w:rFonts w:asciiTheme="minorHAnsi" w:hAnsiTheme="minorHAnsi" w:cstheme="minorHAnsi"/>
          <w:sz w:val="24"/>
          <w:szCs w:val="24"/>
        </w:rPr>
        <w:t xml:space="preserve">ärutöver har arbetet bedrivits genom </w:t>
      </w:r>
      <w:r w:rsidR="00A6323A">
        <w:rPr>
          <w:rFonts w:asciiTheme="minorHAnsi" w:hAnsiTheme="minorHAnsi" w:cstheme="minorHAnsi"/>
          <w:sz w:val="24"/>
          <w:szCs w:val="24"/>
        </w:rPr>
        <w:t xml:space="preserve">månatliga Zoom-möten. </w:t>
      </w:r>
    </w:p>
    <w:p w14:paraId="70AACE64" w14:textId="77777777" w:rsidR="00916392" w:rsidRDefault="00916392" w:rsidP="00CB44DF">
      <w:pPr>
        <w:spacing w:line="240" w:lineRule="auto"/>
        <w:rPr>
          <w:sz w:val="24"/>
        </w:rPr>
      </w:pPr>
      <w:r>
        <w:rPr>
          <w:sz w:val="24"/>
        </w:rPr>
        <w:t>D</w:t>
      </w:r>
      <w:r w:rsidR="00837B26">
        <w:rPr>
          <w:sz w:val="24"/>
        </w:rPr>
        <w:t>elföreningens verksamhets</w:t>
      </w:r>
      <w:r w:rsidR="00032770">
        <w:rPr>
          <w:sz w:val="24"/>
        </w:rPr>
        <w:t>berättelse sammanställs</w:t>
      </w:r>
      <w:r>
        <w:rPr>
          <w:sz w:val="24"/>
        </w:rPr>
        <w:t xml:space="preserve"> </w:t>
      </w:r>
      <w:r w:rsidRPr="007416F4">
        <w:rPr>
          <w:sz w:val="24"/>
        </w:rPr>
        <w:t>i SFAI</w:t>
      </w:r>
      <w:r>
        <w:rPr>
          <w:sz w:val="24"/>
        </w:rPr>
        <w:t>:</w:t>
      </w:r>
      <w:r w:rsidRPr="007416F4">
        <w:rPr>
          <w:sz w:val="24"/>
        </w:rPr>
        <w:t>s</w:t>
      </w:r>
      <w:r w:rsidR="00837B26">
        <w:rPr>
          <w:sz w:val="24"/>
        </w:rPr>
        <w:t xml:space="preserve"> verksamhetsberättelse, vilken</w:t>
      </w:r>
      <w:r w:rsidRPr="007416F4">
        <w:rPr>
          <w:sz w:val="24"/>
        </w:rPr>
        <w:t xml:space="preserve"> presenteras p</w:t>
      </w:r>
      <w:r>
        <w:rPr>
          <w:sz w:val="24"/>
        </w:rPr>
        <w:t>å årsmöte</w:t>
      </w:r>
      <w:r w:rsidR="00360D0A">
        <w:rPr>
          <w:sz w:val="24"/>
        </w:rPr>
        <w:t xml:space="preserve">t i </w:t>
      </w:r>
      <w:r w:rsidR="00CB44DF">
        <w:rPr>
          <w:sz w:val="24"/>
        </w:rPr>
        <w:t>september 2024</w:t>
      </w:r>
      <w:r>
        <w:rPr>
          <w:sz w:val="24"/>
        </w:rPr>
        <w:t xml:space="preserve"> och publiceras på sfai.se.</w:t>
      </w:r>
      <w:r w:rsidR="00360D0A">
        <w:rPr>
          <w:sz w:val="24"/>
        </w:rPr>
        <w:t xml:space="preserve"> Ett utkast presenteras på delföreningens årsmöte </w:t>
      </w:r>
      <w:r w:rsidR="00CB44DF">
        <w:rPr>
          <w:sz w:val="24"/>
        </w:rPr>
        <w:t>den 20</w:t>
      </w:r>
      <w:r w:rsidR="00BE5739">
        <w:rPr>
          <w:sz w:val="24"/>
        </w:rPr>
        <w:t xml:space="preserve"> maj </w:t>
      </w:r>
      <w:r w:rsidR="00360D0A">
        <w:rPr>
          <w:sz w:val="24"/>
        </w:rPr>
        <w:t xml:space="preserve">i samband med </w:t>
      </w:r>
      <w:r w:rsidR="00BE5739">
        <w:rPr>
          <w:sz w:val="24"/>
        </w:rPr>
        <w:t>operationsledningsmötet</w:t>
      </w:r>
      <w:r w:rsidR="00360D0A">
        <w:rPr>
          <w:sz w:val="24"/>
        </w:rPr>
        <w:t>.</w:t>
      </w:r>
    </w:p>
    <w:p w14:paraId="63BCD454" w14:textId="77777777" w:rsidR="00032770" w:rsidRDefault="00837B26" w:rsidP="00CB44DF">
      <w:pPr>
        <w:pStyle w:val="Normalwebb"/>
        <w:tabs>
          <w:tab w:val="left" w:pos="540"/>
        </w:tabs>
        <w:rPr>
          <w:rFonts w:asciiTheme="minorHAnsi" w:hAnsiTheme="minorHAnsi" w:cstheme="minorHAnsi"/>
          <w:sz w:val="24"/>
          <w:szCs w:val="24"/>
        </w:rPr>
      </w:pPr>
      <w:r>
        <w:rPr>
          <w:rFonts w:asciiTheme="minorHAnsi" w:hAnsiTheme="minorHAnsi" w:cstheme="minorHAnsi"/>
          <w:sz w:val="24"/>
          <w:szCs w:val="24"/>
        </w:rPr>
        <w:t xml:space="preserve">Ekonomisk redogörelse: </w:t>
      </w:r>
      <w:r w:rsidR="00BE5739">
        <w:rPr>
          <w:rFonts w:asciiTheme="minorHAnsi" w:hAnsiTheme="minorHAnsi" w:cstheme="minorHAnsi"/>
          <w:sz w:val="24"/>
          <w:szCs w:val="24"/>
        </w:rPr>
        <w:t>Kort redovisning av d</w:t>
      </w:r>
      <w:r>
        <w:rPr>
          <w:rFonts w:asciiTheme="minorHAnsi" w:hAnsiTheme="minorHAnsi" w:cstheme="minorHAnsi"/>
          <w:sz w:val="24"/>
          <w:szCs w:val="24"/>
        </w:rPr>
        <w:t>elföre</w:t>
      </w:r>
      <w:r w:rsidR="00360D0A">
        <w:rPr>
          <w:rFonts w:asciiTheme="minorHAnsi" w:hAnsiTheme="minorHAnsi" w:cstheme="minorHAnsi"/>
          <w:sz w:val="24"/>
          <w:szCs w:val="24"/>
        </w:rPr>
        <w:t>ningen</w:t>
      </w:r>
      <w:r w:rsidR="00BE5739">
        <w:rPr>
          <w:rFonts w:asciiTheme="minorHAnsi" w:hAnsiTheme="minorHAnsi" w:cstheme="minorHAnsi"/>
          <w:sz w:val="24"/>
          <w:szCs w:val="24"/>
        </w:rPr>
        <w:t xml:space="preserve">s </w:t>
      </w:r>
      <w:r w:rsidR="00360D0A">
        <w:rPr>
          <w:rFonts w:asciiTheme="minorHAnsi" w:hAnsiTheme="minorHAnsi" w:cstheme="minorHAnsi"/>
          <w:sz w:val="24"/>
          <w:szCs w:val="24"/>
        </w:rPr>
        <w:t xml:space="preserve">budget </w:t>
      </w:r>
      <w:r w:rsidR="00BE5739">
        <w:rPr>
          <w:rFonts w:asciiTheme="minorHAnsi" w:hAnsiTheme="minorHAnsi" w:cstheme="minorHAnsi"/>
          <w:sz w:val="24"/>
          <w:szCs w:val="24"/>
        </w:rPr>
        <w:t xml:space="preserve">som är </w:t>
      </w:r>
      <w:r w:rsidR="00360D0A">
        <w:rPr>
          <w:rFonts w:asciiTheme="minorHAnsi" w:hAnsiTheme="minorHAnsi" w:cstheme="minorHAnsi"/>
          <w:sz w:val="24"/>
          <w:szCs w:val="24"/>
        </w:rPr>
        <w:t>i balans. Budgeten i</w:t>
      </w:r>
      <w:r>
        <w:rPr>
          <w:rFonts w:asciiTheme="minorHAnsi" w:hAnsiTheme="minorHAnsi" w:cstheme="minorHAnsi"/>
          <w:sz w:val="24"/>
          <w:szCs w:val="24"/>
        </w:rPr>
        <w:t>ngår i SFAI:s ekonomiska redovisning och redovisa</w:t>
      </w:r>
      <w:r w:rsidR="00360D0A">
        <w:rPr>
          <w:rFonts w:asciiTheme="minorHAnsi" w:hAnsiTheme="minorHAnsi" w:cstheme="minorHAnsi"/>
          <w:sz w:val="24"/>
          <w:szCs w:val="24"/>
        </w:rPr>
        <w:t xml:space="preserve">s i samband med </w:t>
      </w:r>
      <w:r w:rsidR="00BE5739">
        <w:rPr>
          <w:rFonts w:asciiTheme="minorHAnsi" w:hAnsiTheme="minorHAnsi" w:cstheme="minorHAnsi"/>
          <w:sz w:val="24"/>
          <w:szCs w:val="24"/>
        </w:rPr>
        <w:t>SFAI:s årsmöte</w:t>
      </w:r>
      <w:r w:rsidR="00360D0A">
        <w:rPr>
          <w:rFonts w:asciiTheme="minorHAnsi" w:hAnsiTheme="minorHAnsi" w:cstheme="minorHAnsi"/>
          <w:sz w:val="24"/>
          <w:szCs w:val="24"/>
        </w:rPr>
        <w:t xml:space="preserve"> i </w:t>
      </w:r>
      <w:r w:rsidR="00CB44DF">
        <w:rPr>
          <w:rFonts w:asciiTheme="minorHAnsi" w:hAnsiTheme="minorHAnsi" w:cstheme="minorHAnsi"/>
          <w:sz w:val="24"/>
          <w:szCs w:val="24"/>
        </w:rPr>
        <w:t>september.</w:t>
      </w:r>
    </w:p>
    <w:p w14:paraId="5E2A7A0C" w14:textId="77777777" w:rsidR="00CB44DF" w:rsidRPr="00CB44DF" w:rsidRDefault="00CB44DF" w:rsidP="00CB44DF">
      <w:pPr>
        <w:pStyle w:val="Normalwebb"/>
        <w:tabs>
          <w:tab w:val="left" w:pos="540"/>
        </w:tabs>
        <w:rPr>
          <w:rFonts w:asciiTheme="minorHAnsi" w:hAnsiTheme="minorHAnsi" w:cstheme="minorHAnsi"/>
          <w:sz w:val="24"/>
          <w:szCs w:val="24"/>
        </w:rPr>
      </w:pPr>
    </w:p>
    <w:p w14:paraId="1E990EE7" w14:textId="77777777" w:rsidR="00280688" w:rsidRDefault="001A1729" w:rsidP="00032770">
      <w:pPr>
        <w:spacing w:line="240" w:lineRule="auto"/>
        <w:rPr>
          <w:sz w:val="24"/>
        </w:rPr>
      </w:pPr>
      <w:r>
        <w:rPr>
          <w:sz w:val="24"/>
        </w:rPr>
        <w:t>N</w:t>
      </w:r>
      <w:r w:rsidR="00CB44DF">
        <w:rPr>
          <w:sz w:val="24"/>
        </w:rPr>
        <w:t>orrköping 240520</w:t>
      </w:r>
    </w:p>
    <w:p w14:paraId="70DD8703" w14:textId="77777777" w:rsidR="00280688" w:rsidRDefault="00280688" w:rsidP="00032770">
      <w:pPr>
        <w:spacing w:line="240" w:lineRule="auto"/>
        <w:rPr>
          <w:sz w:val="24"/>
        </w:rPr>
      </w:pPr>
    </w:p>
    <w:p w14:paraId="7D9168C9" w14:textId="77777777" w:rsidR="00280688" w:rsidRDefault="00032770" w:rsidP="00032770">
      <w:pPr>
        <w:spacing w:line="240" w:lineRule="auto"/>
        <w:rPr>
          <w:sz w:val="24"/>
        </w:rPr>
      </w:pPr>
      <w:r>
        <w:rPr>
          <w:sz w:val="24"/>
        </w:rPr>
        <w:t>Helena Krook</w:t>
      </w:r>
    </w:p>
    <w:p w14:paraId="4E6DDA09" w14:textId="77777777" w:rsidR="00360D0A" w:rsidRDefault="00360D0A" w:rsidP="00032770">
      <w:pPr>
        <w:spacing w:line="240" w:lineRule="auto"/>
        <w:rPr>
          <w:noProof/>
        </w:rPr>
      </w:pPr>
    </w:p>
    <w:p w14:paraId="67525E37" w14:textId="77777777" w:rsidR="00360D0A" w:rsidRDefault="00360D0A" w:rsidP="00032770">
      <w:pPr>
        <w:spacing w:line="240" w:lineRule="auto"/>
        <w:rPr>
          <w:sz w:val="24"/>
        </w:rPr>
      </w:pPr>
    </w:p>
    <w:p w14:paraId="5DF540BD" w14:textId="77777777" w:rsidR="00032770" w:rsidRPr="00032770" w:rsidRDefault="00032770" w:rsidP="00032770">
      <w:pPr>
        <w:spacing w:line="240" w:lineRule="auto"/>
        <w:rPr>
          <w:sz w:val="24"/>
        </w:rPr>
      </w:pPr>
      <w:r>
        <w:rPr>
          <w:sz w:val="24"/>
        </w:rPr>
        <w:t>Ordförande</w:t>
      </w:r>
      <w:r w:rsidR="00280688">
        <w:rPr>
          <w:sz w:val="24"/>
        </w:rPr>
        <w:t xml:space="preserve"> delförening Operationsledning</w:t>
      </w:r>
      <w:r w:rsidR="00DE28B2">
        <w:rPr>
          <w:sz w:val="24"/>
        </w:rPr>
        <w:t xml:space="preserve"> SFAI</w:t>
      </w:r>
    </w:p>
    <w:p w14:paraId="24C18DEB" w14:textId="77777777" w:rsidR="00F43EFB" w:rsidRDefault="00F43EFB"/>
    <w:sectPr w:rsidR="00F43EFB" w:rsidSect="00A7374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52048B"/>
    <w:multiLevelType w:val="hybridMultilevel"/>
    <w:tmpl w:val="E3AE2A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137598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1C3"/>
    <w:rsid w:val="00032770"/>
    <w:rsid w:val="000B1D02"/>
    <w:rsid w:val="000E1DB1"/>
    <w:rsid w:val="001407F4"/>
    <w:rsid w:val="00163879"/>
    <w:rsid w:val="001A1729"/>
    <w:rsid w:val="001A448F"/>
    <w:rsid w:val="001C45F1"/>
    <w:rsid w:val="00280688"/>
    <w:rsid w:val="00360D0A"/>
    <w:rsid w:val="00397EAD"/>
    <w:rsid w:val="003F7E60"/>
    <w:rsid w:val="004D7673"/>
    <w:rsid w:val="00540C85"/>
    <w:rsid w:val="00590D6F"/>
    <w:rsid w:val="00617BE5"/>
    <w:rsid w:val="00623776"/>
    <w:rsid w:val="00731BB2"/>
    <w:rsid w:val="007F4406"/>
    <w:rsid w:val="0083164D"/>
    <w:rsid w:val="00837B26"/>
    <w:rsid w:val="00841272"/>
    <w:rsid w:val="00852113"/>
    <w:rsid w:val="008721C3"/>
    <w:rsid w:val="008E317B"/>
    <w:rsid w:val="00915D8E"/>
    <w:rsid w:val="00916392"/>
    <w:rsid w:val="00974ED9"/>
    <w:rsid w:val="009B545F"/>
    <w:rsid w:val="009C57B8"/>
    <w:rsid w:val="00A6323A"/>
    <w:rsid w:val="00A854D4"/>
    <w:rsid w:val="00AC4BF6"/>
    <w:rsid w:val="00B4096D"/>
    <w:rsid w:val="00BB3F89"/>
    <w:rsid w:val="00BD4C59"/>
    <w:rsid w:val="00BE5739"/>
    <w:rsid w:val="00C107C1"/>
    <w:rsid w:val="00C33B10"/>
    <w:rsid w:val="00C45FA1"/>
    <w:rsid w:val="00C802EC"/>
    <w:rsid w:val="00CB44DF"/>
    <w:rsid w:val="00CC3E68"/>
    <w:rsid w:val="00CF7609"/>
    <w:rsid w:val="00D4263D"/>
    <w:rsid w:val="00D64C41"/>
    <w:rsid w:val="00D76C07"/>
    <w:rsid w:val="00DE28B2"/>
    <w:rsid w:val="00DF6381"/>
    <w:rsid w:val="00E11DE4"/>
    <w:rsid w:val="00E3598B"/>
    <w:rsid w:val="00EB32A0"/>
    <w:rsid w:val="00F43E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C99C5"/>
  <w15:chartTrackingRefBased/>
  <w15:docId w15:val="{98E04816-9AF6-41DE-85AD-1DE2AAFA3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1C3"/>
    <w:pPr>
      <w:spacing w:after="80" w:line="264" w:lineRule="auto"/>
    </w:pPr>
    <w:rPr>
      <w:rFonts w:eastAsiaTheme="minorEastAsia"/>
      <w:sz w:val="25"/>
      <w:szCs w:val="24"/>
      <w:lang w:eastAsia="sv-SE"/>
    </w:rPr>
  </w:style>
  <w:style w:type="paragraph" w:styleId="Rubrik1">
    <w:name w:val="heading 1"/>
    <w:basedOn w:val="Normal"/>
    <w:next w:val="Normal"/>
    <w:link w:val="Rubrik1Char"/>
    <w:uiPriority w:val="9"/>
    <w:qFormat/>
    <w:rsid w:val="008721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721C3"/>
    <w:rPr>
      <w:rFonts w:asciiTheme="majorHAnsi" w:eastAsiaTheme="majorEastAsia" w:hAnsiTheme="majorHAnsi" w:cstheme="majorBidi"/>
      <w:color w:val="2F5496" w:themeColor="accent1" w:themeShade="BF"/>
      <w:sz w:val="32"/>
      <w:szCs w:val="32"/>
      <w:lang w:eastAsia="sv-SE"/>
    </w:rPr>
  </w:style>
  <w:style w:type="table" w:styleId="Tabellrutnt">
    <w:name w:val="Table Grid"/>
    <w:basedOn w:val="Normaltabell"/>
    <w:uiPriority w:val="59"/>
    <w:rsid w:val="008721C3"/>
    <w:pPr>
      <w:spacing w:after="0" w:line="240" w:lineRule="auto"/>
    </w:pPr>
    <w:rPr>
      <w:rFonts w:eastAsiaTheme="minorEastAsia"/>
      <w:sz w:val="24"/>
      <w:szCs w:val="24"/>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8721C3"/>
    <w:rPr>
      <w:color w:val="0563C1" w:themeColor="hyperlink"/>
      <w:u w:val="single"/>
    </w:rPr>
  </w:style>
  <w:style w:type="paragraph" w:styleId="Normalwebb">
    <w:name w:val="Normal (Web)"/>
    <w:aliases w:val=" webb"/>
    <w:basedOn w:val="Normal"/>
    <w:rsid w:val="00916392"/>
    <w:pPr>
      <w:spacing w:before="100" w:beforeAutospacing="1" w:after="100" w:afterAutospacing="1" w:line="240" w:lineRule="auto"/>
    </w:pPr>
    <w:rPr>
      <w:rFonts w:ascii="Verdana" w:eastAsia="Times New Roman" w:hAnsi="Verdana" w:cs="Times New Roman"/>
      <w:sz w:val="27"/>
      <w:szCs w:val="27"/>
    </w:rPr>
  </w:style>
  <w:style w:type="paragraph" w:styleId="Ballongtext">
    <w:name w:val="Balloon Text"/>
    <w:basedOn w:val="Normal"/>
    <w:link w:val="BallongtextChar"/>
    <w:uiPriority w:val="99"/>
    <w:semiHidden/>
    <w:unhideWhenUsed/>
    <w:rsid w:val="007F4406"/>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F4406"/>
    <w:rPr>
      <w:rFonts w:ascii="Segoe UI" w:eastAsiaTheme="minorEastAsia" w:hAnsi="Segoe UI" w:cs="Segoe UI"/>
      <w:sz w:val="18"/>
      <w:szCs w:val="18"/>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576</Words>
  <Characters>3059</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Nyberg</dc:creator>
  <cp:keywords/>
  <dc:description/>
  <cp:lastModifiedBy>Krook Helena</cp:lastModifiedBy>
  <cp:revision>5</cp:revision>
  <cp:lastPrinted>2023-05-18T14:35:00Z</cp:lastPrinted>
  <dcterms:created xsi:type="dcterms:W3CDTF">2024-05-19T15:40:00Z</dcterms:created>
  <dcterms:modified xsi:type="dcterms:W3CDTF">2026-05-27T19:49:00Z</dcterms:modified>
</cp:coreProperties>
</file>