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EA85E" w14:textId="77777777" w:rsidR="00933A87" w:rsidRDefault="00933A87" w:rsidP="00933A87">
      <w:pPr>
        <w:jc w:val="center"/>
        <w:rPr>
          <w:rFonts w:ascii="Arial" w:hAnsi="Arial" w:cs="Arial"/>
          <w:sz w:val="36"/>
          <w:szCs w:val="36"/>
        </w:rPr>
      </w:pPr>
      <w:r w:rsidRPr="00933A87">
        <w:rPr>
          <w:rFonts w:ascii="Arial" w:hAnsi="Arial" w:cs="Arial"/>
          <w:sz w:val="36"/>
          <w:szCs w:val="36"/>
        </w:rPr>
        <w:t>IVA-chefsmöte</w:t>
      </w:r>
      <w:r>
        <w:rPr>
          <w:rFonts w:ascii="Arial" w:hAnsi="Arial" w:cs="Arial"/>
          <w:sz w:val="36"/>
          <w:szCs w:val="36"/>
        </w:rPr>
        <w:t xml:space="preserve"> </w:t>
      </w:r>
      <w:r w:rsidRPr="00933A87">
        <w:rPr>
          <w:rFonts w:ascii="Arial" w:hAnsi="Arial" w:cs="Arial"/>
          <w:sz w:val="36"/>
          <w:szCs w:val="36"/>
        </w:rPr>
        <w:t>SIR och SIS</w:t>
      </w:r>
    </w:p>
    <w:p w14:paraId="698EA85F" w14:textId="77777777" w:rsidR="00933A87" w:rsidRDefault="00933A87" w:rsidP="00933A87">
      <w:pPr>
        <w:jc w:val="center"/>
        <w:rPr>
          <w:rFonts w:ascii="Arial" w:hAnsi="Arial" w:cs="Arial"/>
          <w:sz w:val="36"/>
          <w:szCs w:val="36"/>
        </w:rPr>
      </w:pPr>
      <w:r w:rsidRPr="00933A87">
        <w:rPr>
          <w:rFonts w:ascii="Arial" w:hAnsi="Arial" w:cs="Arial"/>
          <w:sz w:val="36"/>
          <w:szCs w:val="36"/>
        </w:rPr>
        <w:t xml:space="preserve">Minnesanteckningar </w:t>
      </w:r>
      <w:r>
        <w:rPr>
          <w:rFonts w:ascii="Arial" w:hAnsi="Arial" w:cs="Arial"/>
          <w:sz w:val="36"/>
          <w:szCs w:val="36"/>
        </w:rPr>
        <w:t>2015-09-24</w:t>
      </w:r>
      <w:r w:rsidRPr="00933A87">
        <w:rPr>
          <w:rFonts w:ascii="Arial" w:hAnsi="Arial" w:cs="Arial"/>
          <w:sz w:val="36"/>
          <w:szCs w:val="36"/>
        </w:rPr>
        <w:t xml:space="preserve"> Stockholm.</w:t>
      </w:r>
    </w:p>
    <w:p w14:paraId="698EA860" w14:textId="77777777" w:rsidR="00933A87" w:rsidRDefault="00933A87" w:rsidP="00933A87">
      <w:pPr>
        <w:rPr>
          <w:szCs w:val="24"/>
        </w:rPr>
      </w:pPr>
      <w:r>
        <w:rPr>
          <w:szCs w:val="24"/>
        </w:rPr>
        <w:t>Närvarande: IVA-chefer, representanter från SIS styrelse och SIR styrelse.</w:t>
      </w:r>
    </w:p>
    <w:p w14:paraId="698EA861" w14:textId="77777777" w:rsidR="00933A87" w:rsidRDefault="00933A87" w:rsidP="00933A87">
      <w:pPr>
        <w:rPr>
          <w:szCs w:val="24"/>
        </w:rPr>
      </w:pPr>
      <w:r>
        <w:rPr>
          <w:szCs w:val="24"/>
        </w:rPr>
        <w:t>Bilaga till minnesanteckningarna – Powerpointpresentation</w:t>
      </w:r>
      <w:r w:rsidR="00593604">
        <w:rPr>
          <w:szCs w:val="24"/>
        </w:rPr>
        <w:t xml:space="preserve"> från mötet</w:t>
      </w:r>
      <w:r>
        <w:rPr>
          <w:szCs w:val="24"/>
        </w:rPr>
        <w:t xml:space="preserve">. </w:t>
      </w:r>
    </w:p>
    <w:p w14:paraId="698EA862" w14:textId="77777777" w:rsidR="00933A87" w:rsidRDefault="00933A87" w:rsidP="00933A87">
      <w:pPr>
        <w:rPr>
          <w:szCs w:val="24"/>
        </w:rPr>
      </w:pPr>
    </w:p>
    <w:p w14:paraId="698EA863" w14:textId="77777777" w:rsidR="00933A87" w:rsidRDefault="00692051" w:rsidP="00933A87">
      <w:pPr>
        <w:pStyle w:val="Liststycke"/>
        <w:numPr>
          <w:ilvl w:val="0"/>
          <w:numId w:val="30"/>
        </w:numPr>
        <w:rPr>
          <w:szCs w:val="24"/>
        </w:rPr>
      </w:pPr>
      <w:r>
        <w:rPr>
          <w:szCs w:val="24"/>
        </w:rPr>
        <w:t xml:space="preserve">David Konrad SIS </w:t>
      </w:r>
      <w:r w:rsidR="00593604">
        <w:rPr>
          <w:szCs w:val="24"/>
        </w:rPr>
        <w:t>och Christina Agvald-Öhman</w:t>
      </w:r>
      <w:r>
        <w:rPr>
          <w:szCs w:val="24"/>
        </w:rPr>
        <w:t xml:space="preserve"> SIR</w:t>
      </w:r>
      <w:r w:rsidR="00593604">
        <w:rPr>
          <w:szCs w:val="24"/>
        </w:rPr>
        <w:t xml:space="preserve"> </w:t>
      </w:r>
      <w:r w:rsidR="00933A87">
        <w:rPr>
          <w:szCs w:val="24"/>
        </w:rPr>
        <w:t xml:space="preserve">hälsade alla hjärtligt välkomna. </w:t>
      </w:r>
    </w:p>
    <w:p w14:paraId="698EA864" w14:textId="77777777" w:rsidR="00D07E63" w:rsidRDefault="00D07E63" w:rsidP="00D07E63">
      <w:pPr>
        <w:pStyle w:val="Liststycke"/>
        <w:ind w:left="360"/>
        <w:rPr>
          <w:szCs w:val="24"/>
        </w:rPr>
      </w:pPr>
    </w:p>
    <w:p w14:paraId="698EA865" w14:textId="77160960" w:rsidR="003655B8" w:rsidRDefault="00692051" w:rsidP="003655B8">
      <w:pPr>
        <w:pStyle w:val="Liststycke"/>
        <w:numPr>
          <w:ilvl w:val="0"/>
          <w:numId w:val="30"/>
        </w:numPr>
        <w:rPr>
          <w:szCs w:val="24"/>
        </w:rPr>
      </w:pPr>
      <w:r>
        <w:rPr>
          <w:szCs w:val="24"/>
        </w:rPr>
        <w:t>Nya målbeskrivningar för STutbildningar på IVA.</w:t>
      </w:r>
      <w:r w:rsidR="003655B8">
        <w:rPr>
          <w:szCs w:val="24"/>
        </w:rPr>
        <w:t xml:space="preserve"> En arbetsgrupp har definierat nationella kompetensmål </w:t>
      </w:r>
      <w:r w:rsidR="00B55320">
        <w:rPr>
          <w:szCs w:val="24"/>
        </w:rPr>
        <w:t xml:space="preserve">avseende </w:t>
      </w:r>
      <w:r w:rsidR="003655B8">
        <w:rPr>
          <w:szCs w:val="24"/>
        </w:rPr>
        <w:t>intensivvård för specialist</w:t>
      </w:r>
      <w:r w:rsidR="00B55320">
        <w:rPr>
          <w:szCs w:val="24"/>
        </w:rPr>
        <w:t xml:space="preserve"> i anestesi och intensivvård</w:t>
      </w:r>
      <w:r w:rsidR="003655B8">
        <w:rPr>
          <w:szCs w:val="24"/>
        </w:rPr>
        <w:t xml:space="preserve">. </w:t>
      </w:r>
      <w:r w:rsidR="00B55320">
        <w:rPr>
          <w:szCs w:val="24"/>
        </w:rPr>
        <w:t xml:space="preserve">En ny utbildningsbok kommer </w:t>
      </w:r>
      <w:r>
        <w:rPr>
          <w:szCs w:val="24"/>
        </w:rPr>
        <w:t>att börja användas i utbildningen from</w:t>
      </w:r>
      <w:r w:rsidR="00054D6E">
        <w:rPr>
          <w:szCs w:val="24"/>
        </w:rPr>
        <w:t xml:space="preserve"> </w:t>
      </w:r>
      <w:r w:rsidR="00B55320">
        <w:rPr>
          <w:szCs w:val="24"/>
        </w:rPr>
        <w:t xml:space="preserve">2016. En anpassning </w:t>
      </w:r>
      <w:r w:rsidR="00054D6E">
        <w:rPr>
          <w:szCs w:val="24"/>
        </w:rPr>
        <w:t xml:space="preserve">görs utifrån </w:t>
      </w:r>
      <w:r w:rsidR="00B55320">
        <w:rPr>
          <w:szCs w:val="24"/>
        </w:rPr>
        <w:t>SoS nya föreskrifter för specialiseringstjänstgör</w:t>
      </w:r>
      <w:r w:rsidR="00054D6E">
        <w:rPr>
          <w:szCs w:val="24"/>
        </w:rPr>
        <w:t>ing (2015-05-01)</w:t>
      </w:r>
      <w:r w:rsidR="00D32E05">
        <w:rPr>
          <w:szCs w:val="24"/>
        </w:rPr>
        <w:t xml:space="preserve"> och med avseende på en Europaharmoinsering.</w:t>
      </w:r>
    </w:p>
    <w:p w14:paraId="698EA866" w14:textId="77777777" w:rsidR="00D07E63" w:rsidRDefault="00D07E63" w:rsidP="00D07E63">
      <w:pPr>
        <w:pStyle w:val="Liststycke"/>
        <w:ind w:left="360"/>
        <w:rPr>
          <w:szCs w:val="24"/>
        </w:rPr>
      </w:pPr>
    </w:p>
    <w:p w14:paraId="698EA867" w14:textId="77777777" w:rsidR="008E14ED" w:rsidRDefault="00933A87" w:rsidP="00933A87">
      <w:pPr>
        <w:pStyle w:val="Liststycke"/>
        <w:numPr>
          <w:ilvl w:val="0"/>
          <w:numId w:val="30"/>
        </w:numPr>
        <w:rPr>
          <w:szCs w:val="24"/>
        </w:rPr>
      </w:pPr>
      <w:r>
        <w:rPr>
          <w:szCs w:val="24"/>
        </w:rPr>
        <w:t>Reviderade riktlinjer för svensk intensivvård.</w:t>
      </w:r>
      <w:r w:rsidR="008E14ED">
        <w:rPr>
          <w:szCs w:val="24"/>
        </w:rPr>
        <w:t xml:space="preserve"> David Konrad g</w:t>
      </w:r>
      <w:r w:rsidR="00692051">
        <w:rPr>
          <w:szCs w:val="24"/>
        </w:rPr>
        <w:t>ick igenom vissa</w:t>
      </w:r>
      <w:r w:rsidR="008E14ED">
        <w:rPr>
          <w:szCs w:val="24"/>
        </w:rPr>
        <w:t xml:space="preserve"> specifika avsnitt</w:t>
      </w:r>
      <w:r w:rsidR="00692051">
        <w:rPr>
          <w:szCs w:val="24"/>
        </w:rPr>
        <w:t xml:space="preserve"> i riktlinjen</w:t>
      </w:r>
      <w:r w:rsidR="008E14ED">
        <w:rPr>
          <w:szCs w:val="24"/>
        </w:rPr>
        <w:t xml:space="preserve">. </w:t>
      </w:r>
    </w:p>
    <w:p w14:paraId="698EA868" w14:textId="77777777" w:rsidR="008E14ED" w:rsidRDefault="008E14ED" w:rsidP="008E14ED">
      <w:pPr>
        <w:pStyle w:val="Liststycke"/>
        <w:numPr>
          <w:ilvl w:val="1"/>
          <w:numId w:val="30"/>
        </w:numPr>
        <w:rPr>
          <w:szCs w:val="24"/>
        </w:rPr>
      </w:pPr>
      <w:r>
        <w:rPr>
          <w:szCs w:val="24"/>
        </w:rPr>
        <w:t xml:space="preserve">Förtydligande av </w:t>
      </w:r>
      <w:r w:rsidR="00692051">
        <w:rPr>
          <w:szCs w:val="24"/>
        </w:rPr>
        <w:t>kategorisering av</w:t>
      </w:r>
      <w:r w:rsidR="00933A87">
        <w:rPr>
          <w:szCs w:val="24"/>
        </w:rPr>
        <w:t xml:space="preserve"> </w:t>
      </w:r>
      <w:r w:rsidR="00692051">
        <w:rPr>
          <w:szCs w:val="24"/>
        </w:rPr>
        <w:t>intensivvårds</w:t>
      </w:r>
      <w:r>
        <w:rPr>
          <w:szCs w:val="24"/>
        </w:rPr>
        <w:t xml:space="preserve">avdelningarna. </w:t>
      </w:r>
    </w:p>
    <w:p w14:paraId="698EA869" w14:textId="7C52918D" w:rsidR="00A06972" w:rsidRDefault="008E14ED" w:rsidP="008E14ED">
      <w:pPr>
        <w:pStyle w:val="Liststycke"/>
        <w:numPr>
          <w:ilvl w:val="1"/>
          <w:numId w:val="30"/>
        </w:numPr>
        <w:rPr>
          <w:szCs w:val="24"/>
        </w:rPr>
      </w:pPr>
      <w:r>
        <w:rPr>
          <w:szCs w:val="24"/>
        </w:rPr>
        <w:t>I definitionen av intermediärvård står att verksamheterna ska upprätta en lokal riktlinje</w:t>
      </w:r>
      <w:r w:rsidR="00692051">
        <w:rPr>
          <w:szCs w:val="24"/>
        </w:rPr>
        <w:t xml:space="preserve"> och beskriva den</w:t>
      </w:r>
      <w:r w:rsidR="00A06972">
        <w:rPr>
          <w:szCs w:val="24"/>
        </w:rPr>
        <w:t xml:space="preserve"> verksamhet som bedrivs</w:t>
      </w:r>
      <w:r>
        <w:rPr>
          <w:szCs w:val="24"/>
        </w:rPr>
        <w:t>.</w:t>
      </w:r>
      <w:r w:rsidR="00A06972">
        <w:rPr>
          <w:szCs w:val="24"/>
        </w:rPr>
        <w:t xml:space="preserve"> </w:t>
      </w:r>
      <w:r w:rsidR="00692051">
        <w:rPr>
          <w:szCs w:val="24"/>
        </w:rPr>
        <w:t>Det finns ett b</w:t>
      </w:r>
      <w:r w:rsidR="00A06972">
        <w:rPr>
          <w:szCs w:val="24"/>
        </w:rPr>
        <w:t xml:space="preserve">ehov </w:t>
      </w:r>
      <w:r w:rsidR="00692051">
        <w:rPr>
          <w:szCs w:val="24"/>
        </w:rPr>
        <w:t xml:space="preserve">av </w:t>
      </w:r>
      <w:r w:rsidR="00A06972">
        <w:rPr>
          <w:szCs w:val="24"/>
        </w:rPr>
        <w:t xml:space="preserve">att det skapas en grupp som tar fram riktlinjer för intermediärvård. </w:t>
      </w:r>
      <w:r w:rsidR="00692051">
        <w:rPr>
          <w:szCs w:val="24"/>
        </w:rPr>
        <w:t>För detta krävs ett s</w:t>
      </w:r>
      <w:r w:rsidR="00A06972">
        <w:rPr>
          <w:szCs w:val="24"/>
        </w:rPr>
        <w:t xml:space="preserve">amarbete med andra specialiteter </w:t>
      </w:r>
      <w:r w:rsidR="00692051">
        <w:rPr>
          <w:szCs w:val="24"/>
        </w:rPr>
        <w:t>inom hälso- och sjukvården</w:t>
      </w:r>
      <w:r w:rsidR="00A06972">
        <w:rPr>
          <w:szCs w:val="24"/>
        </w:rPr>
        <w:t xml:space="preserve">. </w:t>
      </w:r>
      <w:r w:rsidR="00692051">
        <w:rPr>
          <w:szCs w:val="24"/>
        </w:rPr>
        <w:t>Svårigheter och utmaningar är framförallt att</w:t>
      </w:r>
      <w:r w:rsidR="00E822AA">
        <w:rPr>
          <w:szCs w:val="24"/>
        </w:rPr>
        <w:t xml:space="preserve"> definiera vilk</w:t>
      </w:r>
      <w:r w:rsidR="00D32E05">
        <w:rPr>
          <w:szCs w:val="24"/>
        </w:rPr>
        <w:t>en</w:t>
      </w:r>
      <w:r w:rsidR="00E822AA">
        <w:rPr>
          <w:szCs w:val="24"/>
        </w:rPr>
        <w:t xml:space="preserve"> </w:t>
      </w:r>
      <w:r w:rsidR="005B4696">
        <w:rPr>
          <w:szCs w:val="24"/>
        </w:rPr>
        <w:t>vård</w:t>
      </w:r>
      <w:r w:rsidR="00D32E05">
        <w:rPr>
          <w:szCs w:val="24"/>
        </w:rPr>
        <w:t>nivå</w:t>
      </w:r>
      <w:r w:rsidR="005B4696">
        <w:rPr>
          <w:szCs w:val="24"/>
        </w:rPr>
        <w:t xml:space="preserve"> som föreligger för </w:t>
      </w:r>
      <w:r w:rsidR="00D32E05">
        <w:rPr>
          <w:szCs w:val="24"/>
        </w:rPr>
        <w:t>intermediärvård</w:t>
      </w:r>
      <w:r w:rsidR="005B4696">
        <w:rPr>
          <w:szCs w:val="24"/>
        </w:rPr>
        <w:t xml:space="preserve">. </w:t>
      </w:r>
      <w:r w:rsidR="00692051">
        <w:rPr>
          <w:szCs w:val="24"/>
        </w:rPr>
        <w:t>Professionen har o</w:t>
      </w:r>
      <w:r w:rsidR="005B4696">
        <w:rPr>
          <w:szCs w:val="24"/>
        </w:rPr>
        <w:t>lika perspektiv beroende v</w:t>
      </w:r>
      <w:r w:rsidR="00692051">
        <w:rPr>
          <w:szCs w:val="24"/>
        </w:rPr>
        <w:t xml:space="preserve">ilken </w:t>
      </w:r>
      <w:r w:rsidR="005B4696">
        <w:rPr>
          <w:szCs w:val="24"/>
        </w:rPr>
        <w:t>specialitet som formulerar och äger frågan</w:t>
      </w:r>
      <w:r w:rsidR="00692051">
        <w:rPr>
          <w:szCs w:val="24"/>
        </w:rPr>
        <w:t xml:space="preserve"> på de olika sjukhusen</w:t>
      </w:r>
      <w:r w:rsidR="005B4696">
        <w:rPr>
          <w:szCs w:val="24"/>
        </w:rPr>
        <w:t>.</w:t>
      </w:r>
    </w:p>
    <w:p w14:paraId="698EA86A" w14:textId="48557CD4" w:rsidR="00933A87" w:rsidRDefault="00A06972" w:rsidP="008E14ED">
      <w:pPr>
        <w:pStyle w:val="Liststycke"/>
        <w:numPr>
          <w:ilvl w:val="1"/>
          <w:numId w:val="30"/>
        </w:numPr>
        <w:rPr>
          <w:szCs w:val="24"/>
        </w:rPr>
      </w:pPr>
      <w:r>
        <w:rPr>
          <w:szCs w:val="24"/>
        </w:rPr>
        <w:lastRenderedPageBreak/>
        <w:t xml:space="preserve">Jourkompetens – sjukhusbunden anestesi- och </w:t>
      </w:r>
      <w:r w:rsidR="00E822AA">
        <w:rPr>
          <w:szCs w:val="24"/>
        </w:rPr>
        <w:t>intensivvårds</w:t>
      </w:r>
      <w:r>
        <w:rPr>
          <w:szCs w:val="24"/>
        </w:rPr>
        <w:t>läkare dygnet runt på de olika kategorisjukhusen. Hur många sjukhus med kategori 1 uppfyller inte kraven</w:t>
      </w:r>
      <w:r w:rsidR="00692051">
        <w:rPr>
          <w:szCs w:val="24"/>
        </w:rPr>
        <w:t xml:space="preserve"> på jourkompetens</w:t>
      </w:r>
      <w:r>
        <w:rPr>
          <w:szCs w:val="24"/>
        </w:rPr>
        <w:t xml:space="preserve">? SIR kan leverera data gällande detta </w:t>
      </w:r>
      <w:r w:rsidR="00B77B27">
        <w:rPr>
          <w:szCs w:val="24"/>
        </w:rPr>
        <w:t xml:space="preserve">i </w:t>
      </w:r>
      <w:r w:rsidR="00D32E05">
        <w:rPr>
          <w:szCs w:val="24"/>
        </w:rPr>
        <w:t xml:space="preserve">slutet av 2016 i </w:t>
      </w:r>
      <w:r w:rsidR="00B77B27">
        <w:rPr>
          <w:szCs w:val="24"/>
        </w:rPr>
        <w:t>och med att Q1 (kvalitetsindikator 1) införs i registreringen till SIR from 2016</w:t>
      </w:r>
      <w:r>
        <w:rPr>
          <w:szCs w:val="24"/>
        </w:rPr>
        <w:t xml:space="preserve">.  </w:t>
      </w:r>
      <w:r w:rsidR="008E14ED">
        <w:rPr>
          <w:szCs w:val="24"/>
        </w:rPr>
        <w:t xml:space="preserve">  </w:t>
      </w:r>
    </w:p>
    <w:p w14:paraId="698EA86B" w14:textId="77777777" w:rsidR="005B4696" w:rsidRDefault="005B4696" w:rsidP="008E14ED">
      <w:pPr>
        <w:pStyle w:val="Liststycke"/>
        <w:numPr>
          <w:ilvl w:val="1"/>
          <w:numId w:val="30"/>
        </w:numPr>
        <w:rPr>
          <w:szCs w:val="24"/>
        </w:rPr>
      </w:pPr>
      <w:r>
        <w:rPr>
          <w:szCs w:val="24"/>
        </w:rPr>
        <w:t>Kvalitetssäkring. Alla intensivvårdsavdelningar ska vara anslutna</w:t>
      </w:r>
      <w:r w:rsidR="005666D0">
        <w:rPr>
          <w:szCs w:val="24"/>
        </w:rPr>
        <w:t xml:space="preserve"> till SIR och skicka data</w:t>
      </w:r>
      <w:r>
        <w:rPr>
          <w:szCs w:val="24"/>
        </w:rPr>
        <w:t xml:space="preserve">. </w:t>
      </w:r>
    </w:p>
    <w:p w14:paraId="698EA86C" w14:textId="77777777" w:rsidR="005B4696" w:rsidRDefault="005B4696" w:rsidP="008E14ED">
      <w:pPr>
        <w:pStyle w:val="Liststycke"/>
        <w:numPr>
          <w:ilvl w:val="1"/>
          <w:numId w:val="30"/>
        </w:numPr>
        <w:rPr>
          <w:szCs w:val="24"/>
        </w:rPr>
      </w:pPr>
      <w:r>
        <w:rPr>
          <w:szCs w:val="24"/>
        </w:rPr>
        <w:t xml:space="preserve">Organ och vävnadsdonation. </w:t>
      </w:r>
    </w:p>
    <w:p w14:paraId="698EA86D" w14:textId="77777777" w:rsidR="00A4162B" w:rsidRDefault="00A4162B" w:rsidP="00A4162B">
      <w:pPr>
        <w:pStyle w:val="Liststycke"/>
        <w:ind w:left="360"/>
        <w:rPr>
          <w:szCs w:val="24"/>
        </w:rPr>
      </w:pPr>
    </w:p>
    <w:p w14:paraId="698EA86E" w14:textId="5874FE19" w:rsidR="00933A87" w:rsidRDefault="00933A87" w:rsidP="00933A87">
      <w:pPr>
        <w:pStyle w:val="Liststycke"/>
        <w:numPr>
          <w:ilvl w:val="0"/>
          <w:numId w:val="30"/>
        </w:numPr>
        <w:rPr>
          <w:szCs w:val="24"/>
        </w:rPr>
      </w:pPr>
      <w:r>
        <w:rPr>
          <w:szCs w:val="24"/>
        </w:rPr>
        <w:t>SSAI-IVA.</w:t>
      </w:r>
      <w:r w:rsidR="0091466B">
        <w:rPr>
          <w:szCs w:val="24"/>
        </w:rPr>
        <w:t xml:space="preserve"> Jan Wernerman</w:t>
      </w:r>
      <w:r w:rsidR="00EB15A8">
        <w:rPr>
          <w:szCs w:val="24"/>
        </w:rPr>
        <w:t xml:space="preserve"> berättade om SSAI utbildningen och dess upplägg.</w:t>
      </w:r>
      <w:r w:rsidR="0091466B">
        <w:rPr>
          <w:szCs w:val="24"/>
        </w:rPr>
        <w:t xml:space="preserve"> </w:t>
      </w:r>
      <w:r w:rsidR="00EB15A8">
        <w:rPr>
          <w:szCs w:val="24"/>
        </w:rPr>
        <w:t>Stor del av de som sk</w:t>
      </w:r>
      <w:r w:rsidR="00617A48">
        <w:rPr>
          <w:szCs w:val="24"/>
        </w:rPr>
        <w:t xml:space="preserve">river EDIC 1 klarar inte provet vilket är ett krav </w:t>
      </w:r>
      <w:r w:rsidR="00EB15A8">
        <w:rPr>
          <w:szCs w:val="24"/>
        </w:rPr>
        <w:t xml:space="preserve">för att gå vidare till SSAI. Förslag att SIS skapar nätverk med en träff som </w:t>
      </w:r>
      <w:r w:rsidR="00617A48">
        <w:rPr>
          <w:szCs w:val="24"/>
        </w:rPr>
        <w:t xml:space="preserve">är </w:t>
      </w:r>
      <w:r w:rsidR="00EB15A8">
        <w:rPr>
          <w:szCs w:val="24"/>
        </w:rPr>
        <w:t xml:space="preserve">förberedande för EDIC 1. </w:t>
      </w:r>
      <w:r w:rsidR="00094BBD">
        <w:rPr>
          <w:szCs w:val="24"/>
        </w:rPr>
        <w:t>Det är oklart när nästa kurs startar</w:t>
      </w:r>
      <w:r w:rsidR="009933EB">
        <w:rPr>
          <w:szCs w:val="24"/>
        </w:rPr>
        <w:t xml:space="preserve"> eftersom det</w:t>
      </w:r>
      <w:r w:rsidR="00094BBD">
        <w:rPr>
          <w:szCs w:val="24"/>
        </w:rPr>
        <w:t xml:space="preserve"> krävs ett visst antal för att starta en kurs. Det finns två förslag</w:t>
      </w:r>
      <w:r w:rsidR="0079685B">
        <w:rPr>
          <w:szCs w:val="24"/>
        </w:rPr>
        <w:t xml:space="preserve"> för </w:t>
      </w:r>
      <w:r w:rsidR="009933EB">
        <w:rPr>
          <w:szCs w:val="24"/>
        </w:rPr>
        <w:t xml:space="preserve">nästa </w:t>
      </w:r>
      <w:r w:rsidR="0079685B">
        <w:rPr>
          <w:szCs w:val="24"/>
        </w:rPr>
        <w:t>start</w:t>
      </w:r>
      <w:r w:rsidR="00094BBD">
        <w:rPr>
          <w:szCs w:val="24"/>
        </w:rPr>
        <w:t xml:space="preserve">: hösten </w:t>
      </w:r>
      <w:r w:rsidR="00617A48">
        <w:rPr>
          <w:szCs w:val="24"/>
        </w:rPr>
        <w:t>2016</w:t>
      </w:r>
      <w:r w:rsidR="00094BBD">
        <w:rPr>
          <w:szCs w:val="24"/>
        </w:rPr>
        <w:t xml:space="preserve"> eller våren </w:t>
      </w:r>
      <w:r w:rsidR="00094BBD">
        <w:rPr>
          <w:szCs w:val="24"/>
        </w:rPr>
        <w:lastRenderedPageBreak/>
        <w:t>2017</w:t>
      </w:r>
      <w:r w:rsidR="003034A9">
        <w:rPr>
          <w:szCs w:val="24"/>
        </w:rPr>
        <w:t>.</w:t>
      </w:r>
      <w:r w:rsidR="0079685B">
        <w:rPr>
          <w:szCs w:val="24"/>
        </w:rPr>
        <w:t xml:space="preserve"> </w:t>
      </w:r>
      <w:r w:rsidR="00B77B27">
        <w:rPr>
          <w:szCs w:val="24"/>
        </w:rPr>
        <w:br/>
      </w:r>
      <w:r w:rsidR="009933EB">
        <w:rPr>
          <w:szCs w:val="24"/>
        </w:rPr>
        <w:t>Ett annat problem</w:t>
      </w:r>
      <w:r w:rsidR="00B77B27">
        <w:rPr>
          <w:szCs w:val="24"/>
        </w:rPr>
        <w:t xml:space="preserve"> som belystes på möte var den överenskommelse gällande </w:t>
      </w:r>
      <w:r w:rsidR="0079685B">
        <w:rPr>
          <w:szCs w:val="24"/>
        </w:rPr>
        <w:t>vem som står för lönen under tiden personerna är borta från ordinarie verksamhet</w:t>
      </w:r>
      <w:r w:rsidR="003A51F8">
        <w:rPr>
          <w:szCs w:val="24"/>
        </w:rPr>
        <w:t xml:space="preserve"> </w:t>
      </w:r>
      <w:r w:rsidR="0079685B">
        <w:rPr>
          <w:szCs w:val="24"/>
        </w:rPr>
        <w:t xml:space="preserve">och arbetar på universitetssjukhusen. </w:t>
      </w:r>
      <w:r w:rsidR="00B77B27">
        <w:rPr>
          <w:szCs w:val="24"/>
        </w:rPr>
        <w:br/>
        <w:t>Ett f</w:t>
      </w:r>
      <w:r w:rsidR="0079685B">
        <w:rPr>
          <w:szCs w:val="24"/>
        </w:rPr>
        <w:t xml:space="preserve">örslag </w:t>
      </w:r>
      <w:r w:rsidR="00B77B27">
        <w:rPr>
          <w:szCs w:val="24"/>
        </w:rPr>
        <w:t>på mötet var att inventera behovet av</w:t>
      </w:r>
      <w:r w:rsidR="0079685B">
        <w:rPr>
          <w:szCs w:val="24"/>
        </w:rPr>
        <w:t xml:space="preserve"> hur många som kan</w:t>
      </w:r>
      <w:r w:rsidR="00B77B27">
        <w:rPr>
          <w:szCs w:val="24"/>
        </w:rPr>
        <w:t xml:space="preserve"> och vill</w:t>
      </w:r>
      <w:r w:rsidR="0079685B">
        <w:rPr>
          <w:szCs w:val="24"/>
        </w:rPr>
        <w:t xml:space="preserve"> gå utbildningen framöver. </w:t>
      </w:r>
      <w:r w:rsidR="00D32E05">
        <w:rPr>
          <w:szCs w:val="24"/>
        </w:rPr>
        <w:t>Behoven kan se olika ut på olika sjukhus.</w:t>
      </w:r>
      <w:r w:rsidR="00B77B27">
        <w:rPr>
          <w:szCs w:val="24"/>
        </w:rPr>
        <w:br/>
      </w:r>
      <w:r w:rsidR="003A51F8">
        <w:rPr>
          <w:szCs w:val="24"/>
        </w:rPr>
        <w:t xml:space="preserve">Gruppstorleken </w:t>
      </w:r>
      <w:r w:rsidR="00B77B27">
        <w:rPr>
          <w:szCs w:val="24"/>
        </w:rPr>
        <w:t>på utbildningen har betydelse för hur deltagarna u</w:t>
      </w:r>
      <w:r w:rsidR="003A51F8">
        <w:rPr>
          <w:szCs w:val="24"/>
        </w:rPr>
        <w:t xml:space="preserve">ppfattar utbildningen. </w:t>
      </w:r>
    </w:p>
    <w:p w14:paraId="698EA86F" w14:textId="77777777" w:rsidR="00D07E63" w:rsidRDefault="00D07E63" w:rsidP="00D07E63">
      <w:pPr>
        <w:pStyle w:val="Liststycke"/>
        <w:ind w:left="360"/>
        <w:rPr>
          <w:szCs w:val="24"/>
        </w:rPr>
      </w:pPr>
    </w:p>
    <w:p w14:paraId="698EA870" w14:textId="77777777" w:rsidR="00933A87" w:rsidRDefault="00933A87" w:rsidP="00933A87">
      <w:pPr>
        <w:pStyle w:val="Liststycke"/>
        <w:numPr>
          <w:ilvl w:val="0"/>
          <w:numId w:val="30"/>
        </w:numPr>
        <w:rPr>
          <w:szCs w:val="24"/>
        </w:rPr>
      </w:pPr>
      <w:r>
        <w:rPr>
          <w:szCs w:val="24"/>
        </w:rPr>
        <w:t xml:space="preserve">Bubblare och andra nyheter från SIR. </w:t>
      </w:r>
      <w:r w:rsidR="00084727">
        <w:rPr>
          <w:szCs w:val="24"/>
        </w:rPr>
        <w:t>Carl-Johan Wickerts och Christina Agvald-Öhman</w:t>
      </w:r>
    </w:p>
    <w:p w14:paraId="698EA871" w14:textId="77777777" w:rsidR="00084727" w:rsidRDefault="00084727" w:rsidP="00084727">
      <w:pPr>
        <w:pStyle w:val="Liststycke"/>
        <w:numPr>
          <w:ilvl w:val="1"/>
          <w:numId w:val="30"/>
        </w:numPr>
        <w:rPr>
          <w:szCs w:val="24"/>
        </w:rPr>
      </w:pPr>
      <w:r>
        <w:rPr>
          <w:szCs w:val="24"/>
        </w:rPr>
        <w:t xml:space="preserve">Webvalideringsprogrammet är implementerat hos alla avdelningar. </w:t>
      </w:r>
    </w:p>
    <w:p w14:paraId="698EA872" w14:textId="77777777" w:rsidR="005666D0" w:rsidRDefault="00926184" w:rsidP="00084727">
      <w:pPr>
        <w:pStyle w:val="Liststycke"/>
        <w:numPr>
          <w:ilvl w:val="1"/>
          <w:numId w:val="30"/>
        </w:numPr>
        <w:rPr>
          <w:szCs w:val="24"/>
        </w:rPr>
      </w:pPr>
      <w:r>
        <w:rPr>
          <w:szCs w:val="24"/>
        </w:rPr>
        <w:t>Analyserande årsrapporten</w:t>
      </w:r>
      <w:r w:rsidR="001821BA">
        <w:rPr>
          <w:szCs w:val="24"/>
        </w:rPr>
        <w:t xml:space="preserve"> innehåll: </w:t>
      </w:r>
    </w:p>
    <w:p w14:paraId="698EA873" w14:textId="77777777" w:rsidR="005666D0" w:rsidRDefault="001821BA" w:rsidP="00D07E63">
      <w:pPr>
        <w:pStyle w:val="Liststycke"/>
        <w:numPr>
          <w:ilvl w:val="3"/>
          <w:numId w:val="31"/>
        </w:numPr>
        <w:rPr>
          <w:szCs w:val="24"/>
        </w:rPr>
      </w:pPr>
      <w:r w:rsidRPr="005666D0">
        <w:rPr>
          <w:szCs w:val="24"/>
        </w:rPr>
        <w:t xml:space="preserve">Medianvårdtiden till död har ökat. </w:t>
      </w:r>
    </w:p>
    <w:p w14:paraId="698EA874" w14:textId="77777777" w:rsidR="005666D0" w:rsidRDefault="00926184" w:rsidP="00D07E63">
      <w:pPr>
        <w:pStyle w:val="Liststycke"/>
        <w:numPr>
          <w:ilvl w:val="3"/>
          <w:numId w:val="31"/>
        </w:numPr>
        <w:rPr>
          <w:szCs w:val="24"/>
        </w:rPr>
      </w:pPr>
      <w:r w:rsidRPr="005666D0">
        <w:rPr>
          <w:szCs w:val="24"/>
        </w:rPr>
        <w:t xml:space="preserve">Fler kvinnor är organdonatorer än män. </w:t>
      </w:r>
    </w:p>
    <w:p w14:paraId="698EA875" w14:textId="77777777" w:rsidR="005666D0" w:rsidRDefault="001821BA" w:rsidP="005666D0">
      <w:pPr>
        <w:pStyle w:val="Liststycke"/>
        <w:numPr>
          <w:ilvl w:val="1"/>
          <w:numId w:val="30"/>
        </w:numPr>
        <w:rPr>
          <w:szCs w:val="24"/>
        </w:rPr>
      </w:pPr>
      <w:r w:rsidRPr="005666D0">
        <w:rPr>
          <w:szCs w:val="24"/>
        </w:rPr>
        <w:lastRenderedPageBreak/>
        <w:t xml:space="preserve">Nya mätetal för organdonation avlidna från vävnadsrådet, vilket kräver förändrad uppföljning av avlidna på IVA. </w:t>
      </w:r>
    </w:p>
    <w:p w14:paraId="698EA876" w14:textId="77777777" w:rsidR="005666D0" w:rsidRDefault="005666D0" w:rsidP="005666D0">
      <w:pPr>
        <w:pStyle w:val="Liststycke"/>
        <w:numPr>
          <w:ilvl w:val="1"/>
          <w:numId w:val="30"/>
        </w:numPr>
        <w:rPr>
          <w:szCs w:val="24"/>
        </w:rPr>
      </w:pPr>
      <w:r>
        <w:rPr>
          <w:szCs w:val="24"/>
        </w:rPr>
        <w:t xml:space="preserve">Automatisk datafångst från våra journalsystem. </w:t>
      </w:r>
    </w:p>
    <w:p w14:paraId="698EA877" w14:textId="77777777" w:rsidR="005666D0" w:rsidRDefault="005666D0" w:rsidP="005666D0">
      <w:pPr>
        <w:pStyle w:val="Liststycke"/>
        <w:numPr>
          <w:ilvl w:val="1"/>
          <w:numId w:val="30"/>
        </w:numPr>
        <w:rPr>
          <w:szCs w:val="24"/>
        </w:rPr>
      </w:pPr>
      <w:r>
        <w:rPr>
          <w:szCs w:val="24"/>
        </w:rPr>
        <w:t>Öppna jämförelser</w:t>
      </w:r>
    </w:p>
    <w:p w14:paraId="698EA878" w14:textId="3E567C51" w:rsidR="00943832" w:rsidRDefault="00A511B6" w:rsidP="005666D0">
      <w:pPr>
        <w:pStyle w:val="Liststycke"/>
        <w:numPr>
          <w:ilvl w:val="1"/>
          <w:numId w:val="30"/>
        </w:numPr>
        <w:rPr>
          <w:szCs w:val="24"/>
        </w:rPr>
      </w:pPr>
      <w:r>
        <w:rPr>
          <w:szCs w:val="24"/>
        </w:rPr>
        <w:t xml:space="preserve">Coaching akademin. Kvalitetsarbete ”Bättre vård med kvalitetsregister”. </w:t>
      </w:r>
      <w:r>
        <w:rPr>
          <w:szCs w:val="24"/>
        </w:rPr>
        <w:br/>
        <w:t>Östersun</w:t>
      </w:r>
      <w:r w:rsidR="00B61831">
        <w:rPr>
          <w:szCs w:val="24"/>
        </w:rPr>
        <w:t xml:space="preserve">d IVA </w:t>
      </w:r>
      <w:r>
        <w:rPr>
          <w:szCs w:val="24"/>
        </w:rPr>
        <w:t xml:space="preserve">deltar i år. </w:t>
      </w:r>
      <w:r>
        <w:rPr>
          <w:szCs w:val="24"/>
        </w:rPr>
        <w:br/>
        <w:t>CIVA akademiska sjukhuset i samarbete med SIR och QR</w:t>
      </w:r>
      <w:r w:rsidR="00D32E05">
        <w:rPr>
          <w:szCs w:val="24"/>
        </w:rPr>
        <w:t>C</w:t>
      </w:r>
      <w:bookmarkStart w:id="0" w:name="_GoBack"/>
      <w:bookmarkEnd w:id="0"/>
      <w:r>
        <w:rPr>
          <w:szCs w:val="24"/>
        </w:rPr>
        <w:t xml:space="preserve"> vann  SFAI</w:t>
      </w:r>
      <w:r w:rsidR="00B77B27">
        <w:rPr>
          <w:szCs w:val="24"/>
        </w:rPr>
        <w:t>:</w:t>
      </w:r>
      <w:r>
        <w:rPr>
          <w:szCs w:val="24"/>
        </w:rPr>
        <w:t xml:space="preserve">s patientsäkerhetspris 2016. </w:t>
      </w:r>
    </w:p>
    <w:p w14:paraId="698EA879" w14:textId="77777777" w:rsidR="00D07E63" w:rsidRDefault="00D07E63" w:rsidP="005666D0">
      <w:pPr>
        <w:pStyle w:val="Liststycke"/>
        <w:numPr>
          <w:ilvl w:val="1"/>
          <w:numId w:val="30"/>
        </w:numPr>
        <w:rPr>
          <w:szCs w:val="24"/>
        </w:rPr>
      </w:pPr>
      <w:r>
        <w:rPr>
          <w:szCs w:val="24"/>
        </w:rPr>
        <w:t>Sepsisdiagnostik (läkartidningen v 38)</w:t>
      </w:r>
    </w:p>
    <w:p w14:paraId="698EA87A" w14:textId="77777777" w:rsidR="00D07E63" w:rsidRDefault="00D07E63" w:rsidP="005666D0">
      <w:pPr>
        <w:pStyle w:val="Liststycke"/>
        <w:numPr>
          <w:ilvl w:val="1"/>
          <w:numId w:val="30"/>
        </w:numPr>
        <w:rPr>
          <w:szCs w:val="24"/>
        </w:rPr>
      </w:pPr>
      <w:r>
        <w:rPr>
          <w:szCs w:val="24"/>
        </w:rPr>
        <w:t>Internrevision</w:t>
      </w:r>
    </w:p>
    <w:p w14:paraId="698EA87B" w14:textId="77777777" w:rsidR="00D07E63" w:rsidRDefault="00D07E63" w:rsidP="005666D0">
      <w:pPr>
        <w:pStyle w:val="Liststycke"/>
        <w:numPr>
          <w:ilvl w:val="1"/>
          <w:numId w:val="30"/>
        </w:numPr>
        <w:rPr>
          <w:szCs w:val="24"/>
        </w:rPr>
      </w:pPr>
      <w:r>
        <w:rPr>
          <w:szCs w:val="24"/>
        </w:rPr>
        <w:t xml:space="preserve">25 i topplista både vårdtillfällen och vårddygn. </w:t>
      </w:r>
    </w:p>
    <w:p w14:paraId="698EA87C" w14:textId="77777777" w:rsidR="00A10068" w:rsidRDefault="00B77B27" w:rsidP="005666D0">
      <w:pPr>
        <w:pStyle w:val="Liststycke"/>
        <w:numPr>
          <w:ilvl w:val="1"/>
          <w:numId w:val="30"/>
        </w:numPr>
        <w:rPr>
          <w:szCs w:val="24"/>
        </w:rPr>
      </w:pPr>
      <w:r>
        <w:rPr>
          <w:szCs w:val="24"/>
        </w:rPr>
        <w:t>SIR har fått en p</w:t>
      </w:r>
      <w:r w:rsidR="00D07E63">
        <w:rPr>
          <w:szCs w:val="24"/>
        </w:rPr>
        <w:t xml:space="preserve">atientrepresentant som heter Anne-Maj Thorsson. Hon kommer att </w:t>
      </w:r>
      <w:r>
        <w:rPr>
          <w:szCs w:val="24"/>
        </w:rPr>
        <w:t xml:space="preserve">delta och </w:t>
      </w:r>
      <w:r w:rsidR="00D07E63">
        <w:rPr>
          <w:szCs w:val="24"/>
        </w:rPr>
        <w:t xml:space="preserve">presentera sig på Vår Gård 2016. Hon har skrivit en bok som heter ”Smaken av vatten” och som är </w:t>
      </w:r>
      <w:r w:rsidR="00D07E63">
        <w:rPr>
          <w:szCs w:val="24"/>
        </w:rPr>
        <w:lastRenderedPageBreak/>
        <w:t xml:space="preserve">mycket läsvärd för alla som arbetar med IVA-patienter. Hon kan </w:t>
      </w:r>
      <w:r>
        <w:rPr>
          <w:szCs w:val="24"/>
        </w:rPr>
        <w:t xml:space="preserve">även </w:t>
      </w:r>
      <w:r w:rsidR="00D07E63">
        <w:rPr>
          <w:szCs w:val="24"/>
        </w:rPr>
        <w:t xml:space="preserve">bokas för hembesök </w:t>
      </w:r>
      <w:r>
        <w:rPr>
          <w:szCs w:val="24"/>
        </w:rPr>
        <w:t xml:space="preserve">på intensivvårdsavdelningarna </w:t>
      </w:r>
      <w:r w:rsidR="00D07E63">
        <w:rPr>
          <w:szCs w:val="24"/>
        </w:rPr>
        <w:t xml:space="preserve">via SIR. </w:t>
      </w:r>
    </w:p>
    <w:p w14:paraId="698EA87D" w14:textId="77777777" w:rsidR="00B77B27" w:rsidRDefault="00A10068" w:rsidP="005666D0">
      <w:pPr>
        <w:pStyle w:val="Liststycke"/>
        <w:numPr>
          <w:ilvl w:val="1"/>
          <w:numId w:val="30"/>
        </w:numPr>
        <w:rPr>
          <w:szCs w:val="24"/>
        </w:rPr>
      </w:pPr>
      <w:r>
        <w:rPr>
          <w:szCs w:val="24"/>
        </w:rPr>
        <w:t>Resultat och produktion i förhålland</w:t>
      </w:r>
      <w:r w:rsidR="00B77B27">
        <w:rPr>
          <w:szCs w:val="24"/>
        </w:rPr>
        <w:t xml:space="preserve">e till resurser. Framkom som </w:t>
      </w:r>
      <w:r>
        <w:rPr>
          <w:szCs w:val="24"/>
        </w:rPr>
        <w:t xml:space="preserve">förslag från Falun </w:t>
      </w:r>
      <w:r w:rsidR="00B77B27">
        <w:rPr>
          <w:szCs w:val="24"/>
        </w:rPr>
        <w:t xml:space="preserve">MLA </w:t>
      </w:r>
      <w:r>
        <w:rPr>
          <w:szCs w:val="24"/>
        </w:rPr>
        <w:t xml:space="preserve">till något som SIR kan arbeta med nästa år. </w:t>
      </w:r>
    </w:p>
    <w:p w14:paraId="698EA87E" w14:textId="77777777" w:rsidR="00D07E63" w:rsidRDefault="00A10068" w:rsidP="005666D0">
      <w:pPr>
        <w:pStyle w:val="Liststycke"/>
        <w:numPr>
          <w:ilvl w:val="1"/>
          <w:numId w:val="30"/>
        </w:numPr>
        <w:rPr>
          <w:szCs w:val="24"/>
        </w:rPr>
      </w:pPr>
      <w:r>
        <w:rPr>
          <w:szCs w:val="24"/>
        </w:rPr>
        <w:t>SIR</w:t>
      </w:r>
      <w:r w:rsidR="00B77B27">
        <w:rPr>
          <w:szCs w:val="24"/>
        </w:rPr>
        <w:t xml:space="preserve"> uppmanade mötesdeltagaran att lämna in </w:t>
      </w:r>
      <w:r>
        <w:rPr>
          <w:szCs w:val="24"/>
        </w:rPr>
        <w:t>förslag till egna anpassade rapporter som används ute i landet idag.</w:t>
      </w:r>
      <w:r w:rsidR="00B77B27">
        <w:rPr>
          <w:szCs w:val="24"/>
        </w:rPr>
        <w:t xml:space="preserve"> Vi kan lära av varandra och påvisa vilka behov som finns. </w:t>
      </w:r>
      <w:r>
        <w:rPr>
          <w:szCs w:val="24"/>
        </w:rPr>
        <w:t xml:space="preserve">  </w:t>
      </w:r>
      <w:r w:rsidR="00D07E63">
        <w:rPr>
          <w:szCs w:val="24"/>
        </w:rPr>
        <w:t xml:space="preserve"> </w:t>
      </w:r>
    </w:p>
    <w:p w14:paraId="698EA87F" w14:textId="77777777" w:rsidR="00593604" w:rsidRDefault="00593604" w:rsidP="00933A87">
      <w:pPr>
        <w:pStyle w:val="Liststycke"/>
        <w:numPr>
          <w:ilvl w:val="0"/>
          <w:numId w:val="30"/>
        </w:numPr>
        <w:rPr>
          <w:szCs w:val="24"/>
        </w:rPr>
      </w:pPr>
      <w:r>
        <w:rPr>
          <w:szCs w:val="24"/>
        </w:rPr>
        <w:t>Mötet avslutades.</w:t>
      </w:r>
    </w:p>
    <w:p w14:paraId="698EA880" w14:textId="77777777" w:rsidR="00593604" w:rsidRDefault="00593604" w:rsidP="00593604">
      <w:pPr>
        <w:rPr>
          <w:szCs w:val="24"/>
        </w:rPr>
      </w:pPr>
    </w:p>
    <w:p w14:paraId="698EA881" w14:textId="77777777" w:rsidR="00CE5002" w:rsidRDefault="00CE5002" w:rsidP="00593604">
      <w:pPr>
        <w:rPr>
          <w:szCs w:val="24"/>
        </w:rPr>
      </w:pPr>
    </w:p>
    <w:p w14:paraId="698EA882" w14:textId="77777777" w:rsidR="00933A87" w:rsidRPr="00593604" w:rsidRDefault="00B77B27" w:rsidP="00593604">
      <w:pPr>
        <w:rPr>
          <w:szCs w:val="24"/>
        </w:rPr>
      </w:pPr>
      <w:r>
        <w:rPr>
          <w:szCs w:val="24"/>
        </w:rPr>
        <w:t xml:space="preserve">Vid pennan / </w:t>
      </w:r>
      <w:r w:rsidR="00593604">
        <w:rPr>
          <w:szCs w:val="24"/>
        </w:rPr>
        <w:t>Susanne Wickberg sekreterare SIR</w:t>
      </w:r>
      <w:r w:rsidR="00933A87" w:rsidRPr="00593604">
        <w:rPr>
          <w:szCs w:val="24"/>
        </w:rPr>
        <w:t xml:space="preserve"> </w:t>
      </w:r>
      <w:r w:rsidR="00933A87" w:rsidRPr="00593604">
        <w:rPr>
          <w:szCs w:val="24"/>
        </w:rPr>
        <w:br/>
      </w:r>
    </w:p>
    <w:p w14:paraId="698EA883" w14:textId="77777777" w:rsidR="00933A87" w:rsidRPr="00933A87" w:rsidRDefault="00933A87" w:rsidP="00933A87">
      <w:pPr>
        <w:rPr>
          <w:rFonts w:ascii="Arial" w:hAnsi="Arial" w:cs="Arial"/>
          <w:sz w:val="36"/>
          <w:szCs w:val="36"/>
        </w:rPr>
      </w:pPr>
    </w:p>
    <w:p w14:paraId="698EA884" w14:textId="77777777" w:rsidR="00933A87" w:rsidRPr="00933A87" w:rsidRDefault="00933A87" w:rsidP="00933A87">
      <w:pPr>
        <w:jc w:val="center"/>
        <w:rPr>
          <w:rFonts w:ascii="Arial" w:hAnsi="Arial" w:cs="Arial"/>
          <w:sz w:val="36"/>
          <w:szCs w:val="36"/>
        </w:rPr>
      </w:pPr>
    </w:p>
    <w:p w14:paraId="698EA885" w14:textId="77777777" w:rsidR="00933A87" w:rsidRPr="00933A87" w:rsidRDefault="00933A87" w:rsidP="00933A87">
      <w:pPr>
        <w:jc w:val="center"/>
        <w:rPr>
          <w:rFonts w:ascii="Arial" w:hAnsi="Arial" w:cs="Arial"/>
          <w:sz w:val="36"/>
          <w:szCs w:val="36"/>
        </w:rPr>
      </w:pPr>
    </w:p>
    <w:sectPr w:rsidR="00933A87" w:rsidRPr="00933A87" w:rsidSect="00E76846">
      <w:headerReference w:type="default" r:id="rId10"/>
      <w:footerReference w:type="default" r:id="rId11"/>
      <w:pgSz w:w="11906" w:h="16838" w:code="9"/>
      <w:pgMar w:top="624" w:right="1418" w:bottom="669" w:left="1418" w:header="720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EA888" w14:textId="77777777" w:rsidR="008168F2" w:rsidRDefault="008168F2">
      <w:r>
        <w:separator/>
      </w:r>
    </w:p>
  </w:endnote>
  <w:endnote w:type="continuationSeparator" w:id="0">
    <w:p w14:paraId="698EA889" w14:textId="77777777" w:rsidR="008168F2" w:rsidRDefault="0081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FF"/>
      </w:tblBorders>
      <w:tblLook w:val="04A0" w:firstRow="1" w:lastRow="0" w:firstColumn="1" w:lastColumn="0" w:noHBand="0" w:noVBand="1"/>
    </w:tblPr>
    <w:tblGrid>
      <w:gridCol w:w="2748"/>
      <w:gridCol w:w="840"/>
      <w:gridCol w:w="3694"/>
      <w:gridCol w:w="2004"/>
    </w:tblGrid>
    <w:tr w:rsidR="00DC2710" w:rsidRPr="00461926" w14:paraId="698EA891" w14:textId="77777777" w:rsidTr="00354C11">
      <w:tc>
        <w:tcPr>
          <w:tcW w:w="2748" w:type="dxa"/>
        </w:tcPr>
        <w:p w14:paraId="698EA88D" w14:textId="77777777" w:rsidR="00DC2710" w:rsidRPr="00461926" w:rsidRDefault="00DC2710" w:rsidP="00A86E79">
          <w:pPr>
            <w:pStyle w:val="Sidfot"/>
            <w:rPr>
              <w:rFonts w:eastAsia="Calibri"/>
              <w:sz w:val="16"/>
              <w:szCs w:val="16"/>
            </w:rPr>
          </w:pPr>
        </w:p>
      </w:tc>
      <w:tc>
        <w:tcPr>
          <w:tcW w:w="840" w:type="dxa"/>
        </w:tcPr>
        <w:p w14:paraId="698EA88E" w14:textId="77777777" w:rsidR="00DC2710" w:rsidRPr="00461926" w:rsidRDefault="00DC2710" w:rsidP="00A86E79">
          <w:pPr>
            <w:pStyle w:val="Sidfot"/>
            <w:rPr>
              <w:rFonts w:eastAsia="Calibri"/>
              <w:sz w:val="16"/>
              <w:szCs w:val="16"/>
            </w:rPr>
          </w:pPr>
        </w:p>
      </w:tc>
      <w:tc>
        <w:tcPr>
          <w:tcW w:w="3694" w:type="dxa"/>
        </w:tcPr>
        <w:p w14:paraId="698EA88F" w14:textId="77777777" w:rsidR="00DC2710" w:rsidRPr="00461926" w:rsidRDefault="00DC2710" w:rsidP="00A86E79">
          <w:pPr>
            <w:pStyle w:val="Sidfot"/>
            <w:rPr>
              <w:rFonts w:eastAsia="Calibri"/>
              <w:sz w:val="16"/>
              <w:szCs w:val="16"/>
            </w:rPr>
          </w:pPr>
        </w:p>
      </w:tc>
      <w:tc>
        <w:tcPr>
          <w:tcW w:w="2004" w:type="dxa"/>
        </w:tcPr>
        <w:p w14:paraId="698EA890" w14:textId="77777777" w:rsidR="00DC2710" w:rsidRPr="00461926" w:rsidRDefault="00DC2710" w:rsidP="00A86E79">
          <w:pPr>
            <w:pStyle w:val="Sidfot"/>
            <w:rPr>
              <w:rFonts w:eastAsia="Calibri"/>
              <w:sz w:val="16"/>
              <w:szCs w:val="16"/>
            </w:rPr>
          </w:pPr>
        </w:p>
      </w:tc>
    </w:tr>
    <w:tr w:rsidR="003A16F3" w:rsidRPr="00461926" w14:paraId="698EA896" w14:textId="77777777" w:rsidTr="00354C11">
      <w:tc>
        <w:tcPr>
          <w:tcW w:w="2748" w:type="dxa"/>
        </w:tcPr>
        <w:p w14:paraId="698EA892" w14:textId="77777777" w:rsidR="003A16F3" w:rsidRPr="00461926" w:rsidRDefault="003A16F3" w:rsidP="003A16F3">
          <w:pPr>
            <w:pStyle w:val="Sidfot"/>
            <w:rPr>
              <w:rFonts w:eastAsia="Calibri"/>
              <w:sz w:val="16"/>
              <w:szCs w:val="16"/>
            </w:rPr>
          </w:pPr>
          <w:r w:rsidRPr="00461926">
            <w:rPr>
              <w:rFonts w:eastAsia="Calibri"/>
              <w:color w:val="0000FF"/>
              <w:sz w:val="16"/>
              <w:szCs w:val="16"/>
            </w:rPr>
            <w:t>TELEFON</w:t>
          </w:r>
        </w:p>
      </w:tc>
      <w:tc>
        <w:tcPr>
          <w:tcW w:w="840" w:type="dxa"/>
        </w:tcPr>
        <w:p w14:paraId="698EA893" w14:textId="77777777" w:rsidR="003A16F3" w:rsidRPr="00461926" w:rsidRDefault="003A16F3" w:rsidP="003A16F3">
          <w:pPr>
            <w:pStyle w:val="Sidfot"/>
            <w:rPr>
              <w:rFonts w:eastAsia="Calibri"/>
              <w:sz w:val="16"/>
              <w:szCs w:val="16"/>
            </w:rPr>
          </w:pPr>
        </w:p>
      </w:tc>
      <w:tc>
        <w:tcPr>
          <w:tcW w:w="3694" w:type="dxa"/>
        </w:tcPr>
        <w:p w14:paraId="698EA894" w14:textId="77777777" w:rsidR="003A16F3" w:rsidRPr="00461926" w:rsidRDefault="003A16F3" w:rsidP="003A16F3">
          <w:pPr>
            <w:pStyle w:val="Sidfot"/>
            <w:rPr>
              <w:rFonts w:eastAsia="Calibri"/>
              <w:sz w:val="16"/>
              <w:szCs w:val="16"/>
            </w:rPr>
          </w:pPr>
          <w:r w:rsidRPr="00461926">
            <w:rPr>
              <w:rFonts w:eastAsia="Calibri"/>
              <w:color w:val="0000FF"/>
              <w:sz w:val="16"/>
              <w:szCs w:val="16"/>
            </w:rPr>
            <w:t>EPOST</w:t>
          </w:r>
        </w:p>
      </w:tc>
      <w:tc>
        <w:tcPr>
          <w:tcW w:w="2004" w:type="dxa"/>
        </w:tcPr>
        <w:p w14:paraId="698EA895" w14:textId="77777777" w:rsidR="003A16F3" w:rsidRPr="00461926" w:rsidRDefault="003A16F3" w:rsidP="003A16F3">
          <w:pPr>
            <w:pStyle w:val="Sidfot"/>
            <w:rPr>
              <w:rFonts w:eastAsia="Calibri"/>
              <w:sz w:val="16"/>
              <w:szCs w:val="16"/>
            </w:rPr>
          </w:pPr>
          <w:r w:rsidRPr="00461926">
            <w:rPr>
              <w:rFonts w:eastAsia="Calibri"/>
              <w:color w:val="0000FF"/>
              <w:sz w:val="16"/>
              <w:szCs w:val="16"/>
            </w:rPr>
            <w:t>HEMSIDA</w:t>
          </w:r>
        </w:p>
      </w:tc>
    </w:tr>
    <w:tr w:rsidR="003A16F3" w14:paraId="698EA89B" w14:textId="77777777" w:rsidTr="00354C11">
      <w:trPr>
        <w:trHeight w:val="370"/>
      </w:trPr>
      <w:tc>
        <w:tcPr>
          <w:tcW w:w="2748" w:type="dxa"/>
          <w:vMerge w:val="restart"/>
        </w:tcPr>
        <w:p w14:paraId="698EA897" w14:textId="77777777" w:rsidR="003A16F3" w:rsidRPr="00A47268" w:rsidRDefault="003A16F3" w:rsidP="003A16F3">
          <w:pPr>
            <w:pStyle w:val="Sidfot"/>
            <w:rPr>
              <w:rFonts w:ascii="Arial" w:eastAsia="Calibri" w:hAnsi="Arial" w:cs="Arial"/>
              <w:sz w:val="16"/>
              <w:szCs w:val="16"/>
            </w:rPr>
          </w:pPr>
          <w:r>
            <w:rPr>
              <w:rFonts w:ascii="Arial" w:eastAsia="Calibri" w:hAnsi="Arial" w:cs="Arial"/>
              <w:sz w:val="16"/>
              <w:szCs w:val="16"/>
            </w:rPr>
            <w:t>Växel: 054-191490</w:t>
          </w:r>
        </w:p>
      </w:tc>
      <w:tc>
        <w:tcPr>
          <w:tcW w:w="840" w:type="dxa"/>
          <w:vMerge w:val="restart"/>
        </w:tcPr>
        <w:p w14:paraId="698EA898" w14:textId="77777777" w:rsidR="003A16F3" w:rsidRDefault="003A16F3" w:rsidP="003A16F3">
          <w:pPr>
            <w:pStyle w:val="Sidfot"/>
            <w:rPr>
              <w:rFonts w:ascii="Arial" w:eastAsia="Calibri" w:hAnsi="Arial" w:cs="Arial"/>
              <w:sz w:val="16"/>
              <w:szCs w:val="16"/>
            </w:rPr>
          </w:pPr>
        </w:p>
      </w:tc>
      <w:tc>
        <w:tcPr>
          <w:tcW w:w="3694" w:type="dxa"/>
          <w:vMerge w:val="restart"/>
        </w:tcPr>
        <w:p w14:paraId="698EA899" w14:textId="77777777" w:rsidR="003A16F3" w:rsidRDefault="00D32E05" w:rsidP="003A16F3">
          <w:pPr>
            <w:pStyle w:val="Sidfot"/>
            <w:rPr>
              <w:rFonts w:ascii="Arial" w:eastAsia="Calibri" w:hAnsi="Arial" w:cs="Arial"/>
              <w:sz w:val="16"/>
              <w:szCs w:val="16"/>
            </w:rPr>
          </w:pPr>
          <w:hyperlink r:id="rId1" w:history="1">
            <w:r w:rsidR="003A16F3" w:rsidRPr="00387A4A">
              <w:rPr>
                <w:rStyle w:val="Hyperlnk"/>
                <w:rFonts w:ascii="Arial" w:eastAsia="Calibri" w:hAnsi="Arial" w:cs="Arial"/>
                <w:sz w:val="16"/>
                <w:szCs w:val="16"/>
              </w:rPr>
              <w:t>ceo@icuregswe.org</w:t>
            </w:r>
          </w:hyperlink>
          <w:r w:rsidR="003A16F3">
            <w:rPr>
              <w:rFonts w:ascii="Arial" w:eastAsia="Calibri" w:hAnsi="Arial" w:cs="Arial"/>
              <w:color w:val="0000FF"/>
              <w:sz w:val="16"/>
              <w:szCs w:val="16"/>
              <w:u w:val="single"/>
            </w:rPr>
            <w:br/>
          </w:r>
          <w:smartTag w:uri="urn:schemas-microsoft-com:office:smarttags" w:element="PersonName">
            <w:r w:rsidR="003A16F3">
              <w:rPr>
                <w:rFonts w:ascii="Arial" w:eastAsia="Calibri" w:hAnsi="Arial" w:cs="Arial"/>
                <w:color w:val="0000FF"/>
                <w:sz w:val="16"/>
                <w:szCs w:val="16"/>
                <w:u w:val="single"/>
              </w:rPr>
              <w:t>sir@icuregswe.org</w:t>
            </w:r>
          </w:smartTag>
        </w:p>
      </w:tc>
      <w:tc>
        <w:tcPr>
          <w:tcW w:w="2004" w:type="dxa"/>
        </w:tcPr>
        <w:p w14:paraId="698EA89A" w14:textId="77777777" w:rsidR="003A16F3" w:rsidRDefault="003A16F3" w:rsidP="003A16F3">
          <w:pPr>
            <w:pStyle w:val="Sidfot"/>
            <w:rPr>
              <w:rFonts w:ascii="Arial" w:eastAsia="Calibri" w:hAnsi="Arial" w:cs="Arial"/>
              <w:sz w:val="16"/>
              <w:szCs w:val="16"/>
            </w:rPr>
          </w:pPr>
          <w:r>
            <w:rPr>
              <w:rFonts w:ascii="Arial" w:eastAsia="Calibri" w:hAnsi="Arial" w:cs="Arial"/>
              <w:color w:val="0000FF"/>
              <w:sz w:val="16"/>
              <w:szCs w:val="16"/>
              <w:u w:val="single"/>
            </w:rPr>
            <w:t>http://www.icuregswe.org</w:t>
          </w:r>
        </w:p>
      </w:tc>
    </w:tr>
    <w:tr w:rsidR="003A16F3" w14:paraId="698EA8A0" w14:textId="77777777" w:rsidTr="00354C11">
      <w:trPr>
        <w:trHeight w:val="370"/>
      </w:trPr>
      <w:tc>
        <w:tcPr>
          <w:tcW w:w="2748" w:type="dxa"/>
          <w:vMerge/>
        </w:tcPr>
        <w:p w14:paraId="698EA89C" w14:textId="77777777" w:rsidR="003A16F3" w:rsidRDefault="003A16F3" w:rsidP="003A16F3">
          <w:pPr>
            <w:pStyle w:val="Sidfot"/>
            <w:rPr>
              <w:rFonts w:ascii="Arial" w:eastAsia="Calibri" w:hAnsi="Arial" w:cs="Arial"/>
              <w:sz w:val="16"/>
              <w:szCs w:val="16"/>
            </w:rPr>
          </w:pPr>
        </w:p>
      </w:tc>
      <w:tc>
        <w:tcPr>
          <w:tcW w:w="840" w:type="dxa"/>
          <w:vMerge/>
        </w:tcPr>
        <w:p w14:paraId="698EA89D" w14:textId="77777777" w:rsidR="003A16F3" w:rsidRDefault="003A16F3" w:rsidP="003A16F3">
          <w:pPr>
            <w:pStyle w:val="Sidfot"/>
            <w:rPr>
              <w:rFonts w:ascii="Arial" w:eastAsia="Calibri" w:hAnsi="Arial" w:cs="Arial"/>
              <w:sz w:val="16"/>
              <w:szCs w:val="16"/>
            </w:rPr>
          </w:pPr>
        </w:p>
      </w:tc>
      <w:tc>
        <w:tcPr>
          <w:tcW w:w="3694" w:type="dxa"/>
          <w:vMerge/>
        </w:tcPr>
        <w:p w14:paraId="698EA89E" w14:textId="77777777" w:rsidR="003A16F3" w:rsidRDefault="003A16F3" w:rsidP="003A16F3">
          <w:pPr>
            <w:pStyle w:val="Sidfot"/>
            <w:rPr>
              <w:rFonts w:ascii="Arial" w:eastAsia="Calibri" w:hAnsi="Arial" w:cs="Arial"/>
              <w:color w:val="0000FF"/>
              <w:sz w:val="16"/>
              <w:szCs w:val="16"/>
              <w:u w:val="single"/>
            </w:rPr>
          </w:pPr>
        </w:p>
      </w:tc>
      <w:tc>
        <w:tcPr>
          <w:tcW w:w="2004" w:type="dxa"/>
        </w:tcPr>
        <w:p w14:paraId="698EA89F" w14:textId="77777777" w:rsidR="003A16F3" w:rsidRDefault="003A16F3" w:rsidP="003A16F3">
          <w:pPr>
            <w:pStyle w:val="Sidfot"/>
            <w:jc w:val="right"/>
            <w:rPr>
              <w:rFonts w:ascii="Arial" w:eastAsia="Calibri" w:hAnsi="Arial" w:cs="Arial"/>
              <w:color w:val="0000FF"/>
              <w:sz w:val="16"/>
              <w:szCs w:val="16"/>
              <w:u w:val="single"/>
            </w:rPr>
          </w:pPr>
          <w:r w:rsidRPr="00154071">
            <w:rPr>
              <w:sz w:val="16"/>
              <w:szCs w:val="16"/>
            </w:rPr>
            <w:fldChar w:fldCharType="begin"/>
          </w:r>
          <w:r w:rsidRPr="00154071">
            <w:rPr>
              <w:sz w:val="16"/>
              <w:szCs w:val="16"/>
            </w:rPr>
            <w:instrText>PAGE</w:instrText>
          </w:r>
          <w:r w:rsidRPr="00154071">
            <w:rPr>
              <w:sz w:val="16"/>
              <w:szCs w:val="16"/>
            </w:rPr>
            <w:fldChar w:fldCharType="separate"/>
          </w:r>
          <w:r w:rsidR="00D32E05">
            <w:rPr>
              <w:noProof/>
              <w:sz w:val="16"/>
              <w:szCs w:val="16"/>
            </w:rPr>
            <w:t>1</w:t>
          </w:r>
          <w:r w:rsidRPr="00154071">
            <w:rPr>
              <w:sz w:val="16"/>
              <w:szCs w:val="16"/>
            </w:rPr>
            <w:fldChar w:fldCharType="end"/>
          </w:r>
          <w:r w:rsidRPr="00154071">
            <w:rPr>
              <w:sz w:val="16"/>
              <w:szCs w:val="16"/>
            </w:rPr>
            <w:t xml:space="preserve"> (</w:t>
          </w:r>
          <w:r w:rsidRPr="00154071">
            <w:rPr>
              <w:sz w:val="16"/>
              <w:szCs w:val="16"/>
            </w:rPr>
            <w:fldChar w:fldCharType="begin"/>
          </w:r>
          <w:r w:rsidRPr="00154071">
            <w:rPr>
              <w:sz w:val="16"/>
              <w:szCs w:val="16"/>
            </w:rPr>
            <w:instrText>NUMPAGES</w:instrText>
          </w:r>
          <w:r w:rsidRPr="00154071">
            <w:rPr>
              <w:sz w:val="16"/>
              <w:szCs w:val="16"/>
            </w:rPr>
            <w:fldChar w:fldCharType="separate"/>
          </w:r>
          <w:r w:rsidR="00D32E05">
            <w:rPr>
              <w:noProof/>
              <w:sz w:val="16"/>
              <w:szCs w:val="16"/>
            </w:rPr>
            <w:t>2</w:t>
          </w:r>
          <w:r w:rsidRPr="00154071">
            <w:rPr>
              <w:sz w:val="16"/>
              <w:szCs w:val="16"/>
            </w:rPr>
            <w:fldChar w:fldCharType="end"/>
          </w:r>
          <w:r w:rsidRPr="00154071">
            <w:rPr>
              <w:sz w:val="16"/>
              <w:szCs w:val="16"/>
            </w:rPr>
            <w:t>)</w:t>
          </w:r>
        </w:p>
      </w:tc>
    </w:tr>
  </w:tbl>
  <w:p w14:paraId="698EA8A1" w14:textId="77777777" w:rsidR="00DC2710" w:rsidRDefault="00DC2710">
    <w:pPr>
      <w:pStyle w:val="Sidfo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EA886" w14:textId="77777777" w:rsidR="008168F2" w:rsidRDefault="008168F2">
      <w:r>
        <w:separator/>
      </w:r>
    </w:p>
  </w:footnote>
  <w:footnote w:type="continuationSeparator" w:id="0">
    <w:p w14:paraId="698EA887" w14:textId="77777777" w:rsidR="008168F2" w:rsidRDefault="00816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0000FF"/>
        <w:insideH w:val="single" w:sz="4" w:space="0" w:color="0000FF"/>
        <w:insideV w:val="single" w:sz="4" w:space="0" w:color="0000FF"/>
      </w:tblBorders>
      <w:tblLook w:val="04A0" w:firstRow="1" w:lastRow="0" w:firstColumn="1" w:lastColumn="0" w:noHBand="0" w:noVBand="1"/>
    </w:tblPr>
    <w:tblGrid>
      <w:gridCol w:w="9212"/>
    </w:tblGrid>
    <w:tr w:rsidR="0023508D" w:rsidRPr="00AB5C7B" w14:paraId="698EA88B" w14:textId="77777777" w:rsidTr="0023508D">
      <w:trPr>
        <w:trHeight w:val="1578"/>
      </w:trPr>
      <w:tc>
        <w:tcPr>
          <w:tcW w:w="9212" w:type="dxa"/>
          <w:vAlign w:val="center"/>
        </w:tcPr>
        <w:p w14:paraId="698EA88A" w14:textId="77777777" w:rsidR="0023508D" w:rsidRPr="00AB5C7B" w:rsidRDefault="003675A4" w:rsidP="0023508D">
          <w:pPr>
            <w:pStyle w:val="Sidhuvud"/>
            <w:rPr>
              <w:rFonts w:ascii="Arial" w:eastAsia="Calibri" w:hAnsi="Arial" w:cs="Arial"/>
              <w:sz w:val="16"/>
              <w:szCs w:val="16"/>
            </w:rPr>
          </w:pPr>
          <w:r>
            <w:rPr>
              <w:rFonts w:ascii="Arial" w:eastAsia="Calibri" w:hAnsi="Arial" w:cs="Arial"/>
              <w:noProof/>
              <w:sz w:val="16"/>
              <w:szCs w:val="16"/>
            </w:rPr>
            <w:drawing>
              <wp:inline distT="0" distB="0" distL="0" distR="0" wp14:anchorId="698EA8A2" wp14:editId="698EA8A3">
                <wp:extent cx="5105400" cy="714375"/>
                <wp:effectExtent l="0" t="0" r="0" b="9525"/>
                <wp:docPr id="1" name="Bild 1" descr="Namnlöst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amnlöst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8EA88C" w14:textId="77777777" w:rsidR="00DC2710" w:rsidRPr="00860BF9" w:rsidRDefault="00DC2710" w:rsidP="00860BF9">
    <w:pPr>
      <w:pStyle w:val="Sidhuvud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C3A53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EA26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F09B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E255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622C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8CD6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3880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78B6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7E3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C0F00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D61AF"/>
    <w:multiLevelType w:val="hybridMultilevel"/>
    <w:tmpl w:val="616E41A4"/>
    <w:lvl w:ilvl="0" w:tplc="CC3C9A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B15B2D"/>
    <w:multiLevelType w:val="hybridMultilevel"/>
    <w:tmpl w:val="331E70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FB4F6C"/>
    <w:multiLevelType w:val="hybridMultilevel"/>
    <w:tmpl w:val="3B0484F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E6BB6"/>
    <w:multiLevelType w:val="multilevel"/>
    <w:tmpl w:val="CA26C4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D0803F7"/>
    <w:multiLevelType w:val="hybridMultilevel"/>
    <w:tmpl w:val="AE0A2AF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C97F9D"/>
    <w:multiLevelType w:val="hybridMultilevel"/>
    <w:tmpl w:val="18408EFE"/>
    <w:lvl w:ilvl="0" w:tplc="041D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D36B35"/>
    <w:multiLevelType w:val="hybridMultilevel"/>
    <w:tmpl w:val="3FF04E4E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35AD7"/>
    <w:multiLevelType w:val="hybridMultilevel"/>
    <w:tmpl w:val="581C9D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6B05AB"/>
    <w:multiLevelType w:val="hybridMultilevel"/>
    <w:tmpl w:val="2C0C386E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318A8"/>
    <w:multiLevelType w:val="multilevel"/>
    <w:tmpl w:val="5A26E4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AAF1DC1"/>
    <w:multiLevelType w:val="hybridMultilevel"/>
    <w:tmpl w:val="55121C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7307C"/>
    <w:multiLevelType w:val="hybridMultilevel"/>
    <w:tmpl w:val="9768F7E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948D7"/>
    <w:multiLevelType w:val="hybridMultilevel"/>
    <w:tmpl w:val="6DE6ACA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05A5E"/>
    <w:multiLevelType w:val="hybridMultilevel"/>
    <w:tmpl w:val="FD3457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96681D"/>
    <w:multiLevelType w:val="hybridMultilevel"/>
    <w:tmpl w:val="F9D2AC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A6446"/>
    <w:multiLevelType w:val="hybridMultilevel"/>
    <w:tmpl w:val="591C188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B535C"/>
    <w:multiLevelType w:val="multilevel"/>
    <w:tmpl w:val="5512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B4118"/>
    <w:multiLevelType w:val="hybridMultilevel"/>
    <w:tmpl w:val="02EC5DE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04D43"/>
    <w:multiLevelType w:val="hybridMultilevel"/>
    <w:tmpl w:val="78CEE82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80E85"/>
    <w:multiLevelType w:val="hybridMultilevel"/>
    <w:tmpl w:val="6FE405E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E0238"/>
    <w:multiLevelType w:val="hybridMultilevel"/>
    <w:tmpl w:val="75E40E4E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28"/>
  </w:num>
  <w:num w:numId="4">
    <w:abstractNumId w:val="22"/>
  </w:num>
  <w:num w:numId="5">
    <w:abstractNumId w:val="12"/>
  </w:num>
  <w:num w:numId="6">
    <w:abstractNumId w:val="27"/>
  </w:num>
  <w:num w:numId="7">
    <w:abstractNumId w:val="20"/>
  </w:num>
  <w:num w:numId="8">
    <w:abstractNumId w:val="26"/>
  </w:num>
  <w:num w:numId="9">
    <w:abstractNumId w:val="21"/>
  </w:num>
  <w:num w:numId="10">
    <w:abstractNumId w:val="30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23"/>
  </w:num>
  <w:num w:numId="23">
    <w:abstractNumId w:val="24"/>
  </w:num>
  <w:num w:numId="24">
    <w:abstractNumId w:val="14"/>
  </w:num>
  <w:num w:numId="25">
    <w:abstractNumId w:val="10"/>
  </w:num>
  <w:num w:numId="26">
    <w:abstractNumId w:val="18"/>
  </w:num>
  <w:num w:numId="27">
    <w:abstractNumId w:val="15"/>
  </w:num>
  <w:num w:numId="28">
    <w:abstractNumId w:val="16"/>
  </w:num>
  <w:num w:numId="29">
    <w:abstractNumId w:val="11"/>
  </w:num>
  <w:num w:numId="30">
    <w:abstractNumId w:val="1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0DB"/>
    <w:rsid w:val="00014B87"/>
    <w:rsid w:val="000312FD"/>
    <w:rsid w:val="0005408B"/>
    <w:rsid w:val="00054D6E"/>
    <w:rsid w:val="0006327B"/>
    <w:rsid w:val="00084727"/>
    <w:rsid w:val="00094BBD"/>
    <w:rsid w:val="0009766D"/>
    <w:rsid w:val="000B36D6"/>
    <w:rsid w:val="000C02A6"/>
    <w:rsid w:val="000E1084"/>
    <w:rsid w:val="001120FF"/>
    <w:rsid w:val="00113BE3"/>
    <w:rsid w:val="001655C3"/>
    <w:rsid w:val="001702DF"/>
    <w:rsid w:val="001821BA"/>
    <w:rsid w:val="001A16A2"/>
    <w:rsid w:val="001C5052"/>
    <w:rsid w:val="001C756F"/>
    <w:rsid w:val="001D17F6"/>
    <w:rsid w:val="001F04C5"/>
    <w:rsid w:val="00225D6C"/>
    <w:rsid w:val="0023508D"/>
    <w:rsid w:val="00250563"/>
    <w:rsid w:val="00256453"/>
    <w:rsid w:val="00267AC6"/>
    <w:rsid w:val="002B0493"/>
    <w:rsid w:val="002C662B"/>
    <w:rsid w:val="00301CB7"/>
    <w:rsid w:val="003034A9"/>
    <w:rsid w:val="00333352"/>
    <w:rsid w:val="00352EAB"/>
    <w:rsid w:val="00354C11"/>
    <w:rsid w:val="003655B8"/>
    <w:rsid w:val="003675A4"/>
    <w:rsid w:val="00376859"/>
    <w:rsid w:val="0037798D"/>
    <w:rsid w:val="00386CFD"/>
    <w:rsid w:val="003A16F3"/>
    <w:rsid w:val="003A51F8"/>
    <w:rsid w:val="003C465A"/>
    <w:rsid w:val="003F7CE3"/>
    <w:rsid w:val="004063AF"/>
    <w:rsid w:val="00444E69"/>
    <w:rsid w:val="00461926"/>
    <w:rsid w:val="00481795"/>
    <w:rsid w:val="004B00DB"/>
    <w:rsid w:val="004B439F"/>
    <w:rsid w:val="004D04D6"/>
    <w:rsid w:val="004D34D4"/>
    <w:rsid w:val="004E1158"/>
    <w:rsid w:val="004E5FC0"/>
    <w:rsid w:val="00501364"/>
    <w:rsid w:val="0052151D"/>
    <w:rsid w:val="00525B1B"/>
    <w:rsid w:val="00526DBD"/>
    <w:rsid w:val="00535933"/>
    <w:rsid w:val="00545005"/>
    <w:rsid w:val="00546CF6"/>
    <w:rsid w:val="005666D0"/>
    <w:rsid w:val="00571CB9"/>
    <w:rsid w:val="005907DC"/>
    <w:rsid w:val="00593604"/>
    <w:rsid w:val="005A2203"/>
    <w:rsid w:val="005A333D"/>
    <w:rsid w:val="005A4B78"/>
    <w:rsid w:val="005B4696"/>
    <w:rsid w:val="005F37BA"/>
    <w:rsid w:val="00617A48"/>
    <w:rsid w:val="0062293A"/>
    <w:rsid w:val="00623D95"/>
    <w:rsid w:val="0062579D"/>
    <w:rsid w:val="006302F0"/>
    <w:rsid w:val="00640052"/>
    <w:rsid w:val="006530FB"/>
    <w:rsid w:val="00660494"/>
    <w:rsid w:val="00674429"/>
    <w:rsid w:val="006827CD"/>
    <w:rsid w:val="00692051"/>
    <w:rsid w:val="006978C1"/>
    <w:rsid w:val="006B571A"/>
    <w:rsid w:val="006C6AFA"/>
    <w:rsid w:val="006D321D"/>
    <w:rsid w:val="006F4144"/>
    <w:rsid w:val="00721082"/>
    <w:rsid w:val="00722ACC"/>
    <w:rsid w:val="007566D5"/>
    <w:rsid w:val="007639FE"/>
    <w:rsid w:val="00772A8B"/>
    <w:rsid w:val="007869EF"/>
    <w:rsid w:val="0078778F"/>
    <w:rsid w:val="00793163"/>
    <w:rsid w:val="0079685B"/>
    <w:rsid w:val="007A0071"/>
    <w:rsid w:val="007A7437"/>
    <w:rsid w:val="00800DD9"/>
    <w:rsid w:val="008168F2"/>
    <w:rsid w:val="008479C1"/>
    <w:rsid w:val="00847F79"/>
    <w:rsid w:val="00860BF9"/>
    <w:rsid w:val="00873775"/>
    <w:rsid w:val="008A7E39"/>
    <w:rsid w:val="008D4173"/>
    <w:rsid w:val="008E14ED"/>
    <w:rsid w:val="008E42AC"/>
    <w:rsid w:val="008E49EE"/>
    <w:rsid w:val="008F18E9"/>
    <w:rsid w:val="0091466B"/>
    <w:rsid w:val="00926184"/>
    <w:rsid w:val="00933A87"/>
    <w:rsid w:val="00935246"/>
    <w:rsid w:val="00943832"/>
    <w:rsid w:val="0096147C"/>
    <w:rsid w:val="00963BCD"/>
    <w:rsid w:val="009933EB"/>
    <w:rsid w:val="009A24A6"/>
    <w:rsid w:val="009A252A"/>
    <w:rsid w:val="009C4949"/>
    <w:rsid w:val="009C7105"/>
    <w:rsid w:val="009D7F42"/>
    <w:rsid w:val="00A06972"/>
    <w:rsid w:val="00A10068"/>
    <w:rsid w:val="00A14324"/>
    <w:rsid w:val="00A4162B"/>
    <w:rsid w:val="00A45E38"/>
    <w:rsid w:val="00A47268"/>
    <w:rsid w:val="00A511B6"/>
    <w:rsid w:val="00A56583"/>
    <w:rsid w:val="00A86E79"/>
    <w:rsid w:val="00A9016C"/>
    <w:rsid w:val="00AA746B"/>
    <w:rsid w:val="00AC2FAF"/>
    <w:rsid w:val="00AD6985"/>
    <w:rsid w:val="00AE0404"/>
    <w:rsid w:val="00AE06DD"/>
    <w:rsid w:val="00AF1A82"/>
    <w:rsid w:val="00B319D6"/>
    <w:rsid w:val="00B525BD"/>
    <w:rsid w:val="00B55320"/>
    <w:rsid w:val="00B61831"/>
    <w:rsid w:val="00B668CF"/>
    <w:rsid w:val="00B731E9"/>
    <w:rsid w:val="00B77B27"/>
    <w:rsid w:val="00B90C6B"/>
    <w:rsid w:val="00B94E91"/>
    <w:rsid w:val="00BA1F18"/>
    <w:rsid w:val="00BD1F08"/>
    <w:rsid w:val="00BE6EA8"/>
    <w:rsid w:val="00BF2F90"/>
    <w:rsid w:val="00C044A9"/>
    <w:rsid w:val="00C67731"/>
    <w:rsid w:val="00C87B6D"/>
    <w:rsid w:val="00C9452B"/>
    <w:rsid w:val="00CA6416"/>
    <w:rsid w:val="00CB69A0"/>
    <w:rsid w:val="00CC4051"/>
    <w:rsid w:val="00CD473F"/>
    <w:rsid w:val="00CE5002"/>
    <w:rsid w:val="00CF374A"/>
    <w:rsid w:val="00D07E63"/>
    <w:rsid w:val="00D166C4"/>
    <w:rsid w:val="00D16E2B"/>
    <w:rsid w:val="00D32E05"/>
    <w:rsid w:val="00D73613"/>
    <w:rsid w:val="00D74BED"/>
    <w:rsid w:val="00DB0101"/>
    <w:rsid w:val="00DC2710"/>
    <w:rsid w:val="00DE4A8E"/>
    <w:rsid w:val="00DF199D"/>
    <w:rsid w:val="00E26E91"/>
    <w:rsid w:val="00E30FCA"/>
    <w:rsid w:val="00E36C44"/>
    <w:rsid w:val="00E76846"/>
    <w:rsid w:val="00E822AA"/>
    <w:rsid w:val="00E93153"/>
    <w:rsid w:val="00E93D7B"/>
    <w:rsid w:val="00EB15A8"/>
    <w:rsid w:val="00EB1E61"/>
    <w:rsid w:val="00ED6C61"/>
    <w:rsid w:val="00EE6642"/>
    <w:rsid w:val="00EF0B25"/>
    <w:rsid w:val="00F16993"/>
    <w:rsid w:val="00F436BF"/>
    <w:rsid w:val="00F64C98"/>
    <w:rsid w:val="00F700A9"/>
    <w:rsid w:val="00F9408D"/>
    <w:rsid w:val="00FA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89">
      <o:colormru v:ext="edit" colors="#f8f8f8"/>
    </o:shapedefaults>
    <o:shapelayout v:ext="edit">
      <o:idmap v:ext="edit" data="1"/>
    </o:shapelayout>
  </w:shapeDefaults>
  <w:decimalSymbol w:val=","/>
  <w:listSeparator w:val=";"/>
  <w14:docId w14:val="698EA85E"/>
  <w15:docId w15:val="{D2E1C92F-2626-4205-8F4D-E5197A25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styleId="Hyperlnk">
    <w:name w:val="Hyperlink"/>
    <w:semiHidden/>
    <w:rPr>
      <w:color w:val="0000FF"/>
      <w:u w:val="single"/>
    </w:rPr>
  </w:style>
  <w:style w:type="character" w:styleId="AnvndHyperlnk">
    <w:name w:val="FollowedHyperlink"/>
    <w:semiHidden/>
    <w:rPr>
      <w:color w:val="800080"/>
      <w:u w:val="single"/>
    </w:rPr>
  </w:style>
  <w:style w:type="paragraph" w:customStyle="1" w:styleId="Ballongtext2">
    <w:name w:val="Ballongtext2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customStyle="1" w:styleId="Kommentarsmne1">
    <w:name w:val="Kommentarsämne1"/>
    <w:basedOn w:val="Kommentarer"/>
    <w:next w:val="Kommentarer"/>
    <w:semiHidden/>
    <w:rPr>
      <w:b/>
      <w:bCs/>
    </w:rPr>
  </w:style>
  <w:style w:type="paragraph" w:customStyle="1" w:styleId="Ballongtext1">
    <w:name w:val="Ballongtext1"/>
    <w:basedOn w:val="Normal"/>
    <w:semiHidden/>
    <w:rPr>
      <w:rFonts w:ascii="Tahoma" w:hAnsi="Tahoma" w:cs="Tahoma"/>
      <w:sz w:val="16"/>
      <w:szCs w:val="16"/>
    </w:rPr>
  </w:style>
  <w:style w:type="paragraph" w:customStyle="1" w:styleId="Kommentarsmne2">
    <w:name w:val="Kommentarsämne2"/>
    <w:basedOn w:val="Kommentarer"/>
    <w:next w:val="Kommentarer"/>
    <w:semiHidden/>
    <w:rPr>
      <w:b/>
      <w:bCs/>
    </w:rPr>
  </w:style>
  <w:style w:type="paragraph" w:styleId="Brdtextmedindrag">
    <w:name w:val="Body Text Indent"/>
    <w:basedOn w:val="Normal"/>
    <w:semiHidden/>
    <w:pPr>
      <w:ind w:left="360"/>
    </w:pPr>
    <w:rPr>
      <w:i/>
      <w:iCs/>
    </w:rPr>
  </w:style>
  <w:style w:type="character" w:customStyle="1" w:styleId="SidfotChar">
    <w:name w:val="Sidfot Char"/>
    <w:link w:val="Sidfot"/>
    <w:rsid w:val="007639FE"/>
    <w:rPr>
      <w:sz w:val="24"/>
      <w:lang w:val="sv-SE" w:eastAsia="sv-SE" w:bidi="ar-SA"/>
    </w:rPr>
  </w:style>
  <w:style w:type="paragraph" w:customStyle="1" w:styleId="Default">
    <w:name w:val="Default"/>
    <w:rsid w:val="004817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link w:val="PunktlistaChar"/>
    <w:rsid w:val="005A2203"/>
    <w:pPr>
      <w:numPr>
        <w:numId w:val="16"/>
      </w:numPr>
    </w:pPr>
  </w:style>
  <w:style w:type="character" w:customStyle="1" w:styleId="PunktlistaChar">
    <w:name w:val="Punktlista Char"/>
    <w:link w:val="Punktlista"/>
    <w:rsid w:val="005A2203"/>
    <w:rPr>
      <w:sz w:val="24"/>
      <w:lang w:val="sv-SE" w:eastAsia="sv-SE" w:bidi="ar-SA"/>
    </w:rPr>
  </w:style>
  <w:style w:type="character" w:customStyle="1" w:styleId="SidhuvudChar">
    <w:name w:val="Sidhuvud Char"/>
    <w:link w:val="Sidhuvud"/>
    <w:uiPriority w:val="99"/>
    <w:rsid w:val="000E1084"/>
    <w:rPr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25B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5B1B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33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7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o@icuregsw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ötesanteckning" ma:contentTypeID="0x01010018F6A83052917E4B93761516D7A1DC3B00184F670AA48282478733559F6636EADC" ma:contentTypeVersion="8" ma:contentTypeDescription="Används för bla för minnesanteckning, telefonmöten, arbetsmöten" ma:contentTypeScope="" ma:versionID="f5f1e2cb80d67006ebc3d6e447a85048">
  <xsd:schema xmlns:xsd="http://www.w3.org/2001/XMLSchema" xmlns:xs="http://www.w3.org/2001/XMLSchema" xmlns:p="http://schemas.microsoft.com/office/2006/metadata/properties" xmlns:ns1="http://schemas.microsoft.com/sharepoint/v3" xmlns:ns2="a2b9bc27-807c-4d71-b1ce-e6a5b6d1d659" targetNamespace="http://schemas.microsoft.com/office/2006/metadata/properties" ma:root="true" ma:fieldsID="d92bca763133fec2e75067ad021acbc6" ns1:_="" ns2:_="">
    <xsd:import namespace="http://schemas.microsoft.com/sharepoint/v3"/>
    <xsd:import namespace="a2b9bc27-807c-4d71-b1ce-e6a5b6d1d659"/>
    <xsd:element name="properties">
      <xsd:complexType>
        <xsd:sequence>
          <xsd:element name="documentManagement">
            <xsd:complexType>
              <xsd:all>
                <xsd:element ref="ns1:RelatedItems" minOccurs="0"/>
                <xsd:element ref="ns2:Ankomstdatum" minOccurs="0"/>
                <xsd:element ref="ns2:Avslutad" minOccurs="0"/>
                <xsd:element ref="ns1:DocumentSetDescription" minOccurs="0"/>
                <xsd:element ref="ns2:Sökande" minOccurs="0"/>
                <xsd:element ref="ns2:Lä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8" nillable="true" ma:displayName="Relaterade objekt" ma:internalName="RelatedItems" ma:readOnly="false">
      <xsd:simpleType>
        <xsd:restriction base="dms:Note"/>
      </xsd:simpleType>
    </xsd:element>
    <xsd:element name="DocumentSetDescription" ma:index="11" nillable="true" ma:displayName="Beskrivning" ma:description="En beskrivning av dokumentgruppen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9bc27-807c-4d71-b1ce-e6a5b6d1d659" elementFormDefault="qualified">
    <xsd:import namespace="http://schemas.microsoft.com/office/2006/documentManagement/types"/>
    <xsd:import namespace="http://schemas.microsoft.com/office/infopath/2007/PartnerControls"/>
    <xsd:element name="Ankomstdatum" ma:index="9" nillable="true" ma:displayName="Ankomstdatum" ma:format="DateOnly" ma:internalName="Ankomstdatum">
      <xsd:simpleType>
        <xsd:restriction base="dms:DateTime"/>
      </xsd:simpleType>
    </xsd:element>
    <xsd:element name="Avslutad" ma:index="10" nillable="true" ma:displayName="Avslutad" ma:default="0" ma:internalName="Avslutad" ma:readOnly="false">
      <xsd:simpleType>
        <xsd:restriction base="dms:Boolean"/>
      </xsd:simpleType>
    </xsd:element>
    <xsd:element name="Sökande" ma:index="12" nillable="true" ma:displayName="Sökande" ma:description="Namn på huvudansökare" ma:internalName="S_x00f6_kande">
      <xsd:simpleType>
        <xsd:restriction base="dms:Text">
          <xsd:maxLength value="255"/>
        </xsd:restriction>
      </xsd:simpleType>
    </xsd:element>
    <xsd:element name="Läge" ma:index="13" nillable="true" ma:displayName="Läge" ma:default="Mottagen" ma:description="Status på ärendet" ma:format="RadioButtons" ma:internalName="L_x00e4_ge">
      <xsd:simpleType>
        <xsd:restriction base="dms:Choice">
          <xsd:enumeration value="Mottagen"/>
          <xsd:enumeration value="Pågående"/>
          <xsd:enumeration value="Godkänd"/>
          <xsd:enumeration value="Avslag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Items xmlns="http://schemas.microsoft.com/sharepoint/v3" xsi:nil="true"/>
    <Sökande xmlns="a2b9bc27-807c-4d71-b1ce-e6a5b6d1d659" xsi:nil="true"/>
    <Ankomstdatum xmlns="a2b9bc27-807c-4d71-b1ce-e6a5b6d1d659" xsi:nil="true"/>
    <DocumentSetDescription xmlns="http://schemas.microsoft.com/sharepoint/v3" xsi:nil="true"/>
    <Läge xmlns="a2b9bc27-807c-4d71-b1ce-e6a5b6d1d659" xsi:nil="true"/>
    <Avslutad xmlns="a2b9bc27-807c-4d71-b1ce-e6a5b6d1d659">false</Avslutad>
  </documentManagement>
</p:properties>
</file>

<file path=customXml/itemProps1.xml><?xml version="1.0" encoding="utf-8"?>
<ds:datastoreItem xmlns:ds="http://schemas.openxmlformats.org/officeDocument/2006/customXml" ds:itemID="{3F90BCD5-A36D-41DC-81F4-3936D61A3E72}"/>
</file>

<file path=customXml/itemProps2.xml><?xml version="1.0" encoding="utf-8"?>
<ds:datastoreItem xmlns:ds="http://schemas.openxmlformats.org/officeDocument/2006/customXml" ds:itemID="{8D7F8AF5-D9BF-44F3-B902-941B9175DAE9}"/>
</file>

<file path=customXml/itemProps3.xml><?xml version="1.0" encoding="utf-8"?>
<ds:datastoreItem xmlns:ds="http://schemas.openxmlformats.org/officeDocument/2006/customXml" ds:itemID="{1114B9B0-CA3C-45EF-8E73-01064FEFD6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650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Minnesanteckningar_IVAchefsmöte_SIS_SIR_20150924</vt:lpstr>
    </vt:vector>
  </TitlesOfParts>
  <Manager>Exekutivt ansvarig</Manager>
  <Company>SIR</Company>
  <LinksUpToDate>false</LinksUpToDate>
  <CharactersWithSpaces>4091</CharactersWithSpaces>
  <SharedDoc>false</SharedDoc>
  <HLinks>
    <vt:vector size="6" baseType="variant">
      <vt:variant>
        <vt:i4>589874</vt:i4>
      </vt:variant>
      <vt:variant>
        <vt:i4>0</vt:i4>
      </vt:variant>
      <vt:variant>
        <vt:i4>0</vt:i4>
      </vt:variant>
      <vt:variant>
        <vt:i4>5</vt:i4>
      </vt:variant>
      <vt:variant>
        <vt:lpwstr>mailto:ceo@icuregswe.org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Minnesanteckningar_IVAchefsmöte_SIS_SIR_20150924</dc:title>
  <dc:creator>CJW</dc:creator>
  <cp:lastModifiedBy>Christina Agvald Öhman</cp:lastModifiedBy>
  <cp:revision>23</cp:revision>
  <cp:lastPrinted>2010-10-26T12:49:00Z</cp:lastPrinted>
  <dcterms:created xsi:type="dcterms:W3CDTF">2015-09-24T07:33:00Z</dcterms:created>
  <dcterms:modified xsi:type="dcterms:W3CDTF">2015-09-28T18:58:00Z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0x01010018F6A83052917E4B93761516D7A1DC3B00184F670AA48282478733559F6636EADC</vt:lpwstr>
  </property>
</Properties>
</file>