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D02BEB" w14:textId="77777777" w:rsidR="00C11286" w:rsidRDefault="00C11286" w:rsidP="00C11286">
      <w:pPr>
        <w:pStyle w:val="Rubrik1"/>
      </w:pPr>
      <w:r w:rsidRPr="00C11286">
        <w:t xml:space="preserve">Stadgar för Svensk Förening för Anestesi och Intensivvård </w:t>
      </w:r>
    </w:p>
    <w:p w14:paraId="38709F10" w14:textId="77777777" w:rsidR="00C11286" w:rsidRPr="00C11286" w:rsidRDefault="00C11286" w:rsidP="00C11286"/>
    <w:p w14:paraId="118D0A3E" w14:textId="77777777" w:rsidR="00C11286" w:rsidRDefault="00C11286">
      <w:r w:rsidRPr="00C11286">
        <w:t>Stadgar för Svensk Förening för Anestesi och Intensivvård Medlemsförening i Svenska Läkaresällskapet</w:t>
      </w:r>
    </w:p>
    <w:p w14:paraId="1A1415C5" w14:textId="0F41CF14" w:rsidR="00C11286" w:rsidRDefault="00C11286">
      <w:r w:rsidRPr="00C11286">
        <w:t>Antagna av föreningens årsmöte 2024-09-19 samt 2025-09-18</w:t>
      </w:r>
    </w:p>
    <w:p w14:paraId="3315F3CA" w14:textId="77777777" w:rsidR="00C11286" w:rsidRDefault="00C11286" w:rsidP="00B76FA8">
      <w:pPr>
        <w:pStyle w:val="Rubrik2"/>
      </w:pPr>
      <w:r w:rsidRPr="00C11286">
        <w:t xml:space="preserve">§ 1. Föreningen </w:t>
      </w:r>
    </w:p>
    <w:p w14:paraId="08E372F9" w14:textId="77777777" w:rsidR="00C11286" w:rsidRDefault="00C11286">
      <w:r w:rsidRPr="00C11286">
        <w:t>Föreningen utgör en sammanslutning av läkare verksamma inom</w:t>
      </w:r>
    </w:p>
    <w:p w14:paraId="0FA4D127" w14:textId="77777777" w:rsidR="00C11286" w:rsidRDefault="00C11286">
      <w:r w:rsidRPr="00C11286">
        <w:t xml:space="preserve"> • anestesi och intensivvård, </w:t>
      </w:r>
    </w:p>
    <w:p w14:paraId="00236EB2" w14:textId="77777777" w:rsidR="00C11286" w:rsidRDefault="00C11286">
      <w:r w:rsidRPr="00C11286">
        <w:t xml:space="preserve">• anestesiologisk smärtdiagnostik och behandling, </w:t>
      </w:r>
    </w:p>
    <w:p w14:paraId="0FEAD856" w14:textId="77777777" w:rsidR="00C11286" w:rsidRDefault="00C11286">
      <w:r w:rsidRPr="00C11286">
        <w:t xml:space="preserve">• prehospital sjukvård, </w:t>
      </w:r>
    </w:p>
    <w:p w14:paraId="6188DC49" w14:textId="77777777" w:rsidR="00C11286" w:rsidRDefault="00C11286">
      <w:r w:rsidRPr="00C11286">
        <w:t xml:space="preserve">• eller annan anestesiologisk verksamhet </w:t>
      </w:r>
    </w:p>
    <w:p w14:paraId="6E67D247" w14:textId="77777777" w:rsidR="00C11286" w:rsidRDefault="00C11286" w:rsidP="00B76FA8">
      <w:pPr>
        <w:pStyle w:val="Rubrik2"/>
      </w:pPr>
      <w:r w:rsidRPr="00C11286">
        <w:t xml:space="preserve">§ 2. Syfte </w:t>
      </w:r>
    </w:p>
    <w:p w14:paraId="3290D33A" w14:textId="77777777" w:rsidR="00B76FA8" w:rsidRDefault="00C11286">
      <w:r w:rsidRPr="00C11286">
        <w:t xml:space="preserve">Föreningen ska utgöra en plattform för kontakt och nätverkande inom anestesi och intensivvård i Sverige. </w:t>
      </w:r>
    </w:p>
    <w:p w14:paraId="1EB532AE" w14:textId="77777777" w:rsidR="00B76FA8" w:rsidRDefault="00C11286">
      <w:r w:rsidRPr="00C11286">
        <w:t xml:space="preserve">Föreningens syfte är att främja kontinuerlig, kunskapsbaserad forskning och utveckling samt utbildning inom anestesi- och intensivvårdsverksamhet i Sverige. </w:t>
      </w:r>
    </w:p>
    <w:p w14:paraId="7F5D7D21" w14:textId="77777777" w:rsidR="00B76FA8" w:rsidRDefault="00C11286">
      <w:r w:rsidRPr="00C11286">
        <w:t xml:space="preserve">Föreningen är en remissinstans för myndigheter och organisationer när det gäller frågor kring specialiteten anestesi- och intensivvård. </w:t>
      </w:r>
    </w:p>
    <w:p w14:paraId="5033E639" w14:textId="77777777" w:rsidR="00B76FA8" w:rsidRDefault="00C11286">
      <w:r w:rsidRPr="00C11286">
        <w:t xml:space="preserve">Föreningen skall tillvarata medlemmarnas professionella intresse samt verka för jämställdhet. </w:t>
      </w:r>
    </w:p>
    <w:p w14:paraId="482686F3" w14:textId="77777777" w:rsidR="00B76FA8" w:rsidRDefault="00C11286" w:rsidP="00B76FA8">
      <w:pPr>
        <w:pStyle w:val="Rubrik2"/>
      </w:pPr>
      <w:r w:rsidRPr="00C11286">
        <w:t xml:space="preserve">§ 3. Relation till Svenska Läkaresällskapet, Sveriges Läkarförbund och The Scandinavian </w:t>
      </w:r>
      <w:proofErr w:type="spellStart"/>
      <w:r w:rsidRPr="00C11286">
        <w:t>Society</w:t>
      </w:r>
      <w:proofErr w:type="spellEnd"/>
      <w:r w:rsidRPr="00C11286">
        <w:t xml:space="preserve"> </w:t>
      </w:r>
      <w:proofErr w:type="spellStart"/>
      <w:r w:rsidRPr="00C11286">
        <w:t>of</w:t>
      </w:r>
      <w:proofErr w:type="spellEnd"/>
      <w:r w:rsidRPr="00C11286">
        <w:t xml:space="preserve"> </w:t>
      </w:r>
      <w:proofErr w:type="spellStart"/>
      <w:r w:rsidRPr="00C11286">
        <w:t>Anaesthesiology</w:t>
      </w:r>
      <w:proofErr w:type="spellEnd"/>
      <w:r w:rsidRPr="00C11286">
        <w:t xml:space="preserve"> and Intensive Care Medicine </w:t>
      </w:r>
    </w:p>
    <w:p w14:paraId="7CA8CACB" w14:textId="77777777" w:rsidR="00B76FA8" w:rsidRDefault="00C11286">
      <w:r w:rsidRPr="00C11286">
        <w:t xml:space="preserve">Föreningen är medlemsförening i Svenska Läkaresällskapets (SLS), är specialitetsförening i Sveriges Läkarförbund samt är nationell förening i The Scandinavian </w:t>
      </w:r>
      <w:proofErr w:type="spellStart"/>
      <w:r w:rsidRPr="00C11286">
        <w:t>Society</w:t>
      </w:r>
      <w:proofErr w:type="spellEnd"/>
      <w:r w:rsidRPr="00C11286">
        <w:t xml:space="preserve"> </w:t>
      </w:r>
      <w:proofErr w:type="spellStart"/>
      <w:r w:rsidRPr="00C11286">
        <w:t>of</w:t>
      </w:r>
      <w:proofErr w:type="spellEnd"/>
      <w:r w:rsidRPr="00C11286">
        <w:t xml:space="preserve"> </w:t>
      </w:r>
      <w:proofErr w:type="spellStart"/>
      <w:r w:rsidRPr="00C11286">
        <w:t>Anaesthesiology</w:t>
      </w:r>
      <w:proofErr w:type="spellEnd"/>
      <w:r w:rsidRPr="00C11286">
        <w:t xml:space="preserve"> and Intensive Care Medicine (SSAI). </w:t>
      </w:r>
    </w:p>
    <w:p w14:paraId="0AF42B59" w14:textId="77777777" w:rsidR="00B76FA8" w:rsidRDefault="00C11286">
      <w:r w:rsidRPr="00C11286">
        <w:t xml:space="preserve">Som SLS:s medlemsförening för anestesi och intensivvård svarar föreningen för föredrag vid Sällskapets sammankomster i överensstämmelse med den för Sällskapet gällande arbetsordningen samt avger utlåtande och handlägger ärenden, som hänskjutits till </w:t>
      </w:r>
      <w:r w:rsidRPr="00C11286">
        <w:lastRenderedPageBreak/>
        <w:t xml:space="preserve">föreningen. Vid handläggning av sådana ärenden, som berör annan (andra) medlemsförening(er)/sektion(er) i Sällskapet, skall samråd med denna (dessa) ske. </w:t>
      </w:r>
    </w:p>
    <w:p w14:paraId="2C6C048A" w14:textId="77777777" w:rsidR="00B76FA8" w:rsidRDefault="00C11286">
      <w:r w:rsidRPr="00C11286">
        <w:t xml:space="preserve">Som Sveriges Läkarförbunds specialitetsförening i anestesi och intensivvård avger föreningen utlåtanden och handlägger ärenden, som av Läkarförbundet hänskjutits till föreningen. </w:t>
      </w:r>
    </w:p>
    <w:p w14:paraId="23B1A3A1" w14:textId="7E80C0A9" w:rsidR="00C11286" w:rsidRPr="00B76FA8" w:rsidRDefault="00C11286">
      <w:r w:rsidRPr="00C11286">
        <w:t>Som nationell förening i SSAI utgör föreningen en av de fem konfedererade nationella föreningarna.</w:t>
      </w:r>
    </w:p>
    <w:p w14:paraId="73028F4B" w14:textId="77777777" w:rsidR="00C11286" w:rsidRDefault="00C11286">
      <w:pPr>
        <w:rPr>
          <w:b/>
          <w:bCs/>
        </w:rPr>
      </w:pPr>
    </w:p>
    <w:p w14:paraId="3E19FC4E" w14:textId="5B3DF590" w:rsidR="00C11286" w:rsidRDefault="00C11286" w:rsidP="00B76FA8">
      <w:pPr>
        <w:pStyle w:val="Rubrik2"/>
      </w:pPr>
      <w:r w:rsidRPr="00C11286">
        <w:t xml:space="preserve">§ 4. Ansökan om och former för medlemskap – utträde ur föreningen </w:t>
      </w:r>
    </w:p>
    <w:p w14:paraId="0D2EAB0C" w14:textId="77777777" w:rsidR="00C11286" w:rsidRDefault="00C11286">
      <w:r w:rsidRPr="00C11286">
        <w:t>Ansökan om medlemskap görs till och godkänns av föreningen</w:t>
      </w:r>
    </w:p>
    <w:p w14:paraId="4DAF1EEB" w14:textId="34D21974" w:rsidR="00C11286" w:rsidRDefault="00C11286">
      <w:r w:rsidRPr="00C11286">
        <w:t xml:space="preserve">Styrelseledamot skall vara medlem av Sveriges Läkarförbund samt vara fullvärdig medlem i SFAI. Övriga </w:t>
      </w:r>
      <w:proofErr w:type="gramStart"/>
      <w:r w:rsidRPr="00C11286">
        <w:t>medlemmar  bör</w:t>
      </w:r>
      <w:proofErr w:type="gramEnd"/>
      <w:r w:rsidRPr="00C11286">
        <w:t xml:space="preserve"> vara medlemmar av Läkarförbundet </w:t>
      </w:r>
      <w:r w:rsidRPr="00800110">
        <w:rPr>
          <w:strike/>
        </w:rPr>
        <w:t>och SSAI</w:t>
      </w:r>
      <w:r w:rsidRPr="00C11286">
        <w:t xml:space="preserve">. Fullvärdigt medlemskap innefattar medlemskap i SSAI, medan </w:t>
      </w:r>
      <w:r w:rsidRPr="00800110">
        <w:rPr>
          <w:strike/>
        </w:rPr>
        <w:t>nationellt och</w:t>
      </w:r>
      <w:r w:rsidRPr="00C11286">
        <w:t xml:space="preserve"> associerat medlemskap ej omfattar medlemskap i SSAI. Till medlem kan</w:t>
      </w:r>
      <w:r>
        <w:t xml:space="preserve"> antas </w:t>
      </w:r>
      <w:r w:rsidRPr="00C11286">
        <w:t xml:space="preserve">läkare inom anestesiologisk verksamhet. Till associerad medlem kan </w:t>
      </w:r>
      <w:r>
        <w:t>antas</w:t>
      </w:r>
      <w:r w:rsidR="00B76FA8">
        <w:t xml:space="preserve"> </w:t>
      </w:r>
      <w:r w:rsidRPr="00C11286">
        <w:t xml:space="preserve">annan medicinsk yrkesutövare eller </w:t>
      </w:r>
      <w:r>
        <w:t xml:space="preserve">den som </w:t>
      </w:r>
      <w:r w:rsidRPr="00C11286">
        <w:t>för</w:t>
      </w:r>
      <w:r>
        <w:t>eträder</w:t>
      </w:r>
      <w:r w:rsidRPr="00C11286">
        <w:t xml:space="preserve"> föreningen närstående verksamhet. </w:t>
      </w:r>
    </w:p>
    <w:p w14:paraId="08C50DAE" w14:textId="77777777" w:rsidR="00C11286" w:rsidRDefault="00C11286">
      <w:r w:rsidRPr="00C11286">
        <w:t xml:space="preserve">Medlem, som önskar utträda ur föreningen, skall skriftligen anmäla detta till föreningen. Medlem, som oaktat två påminnelser under ett år underlåtit att betala årsavgift, anses ha utträtt ur föreningen. </w:t>
      </w:r>
    </w:p>
    <w:p w14:paraId="47485AE7" w14:textId="7399B7CC" w:rsidR="00C11286" w:rsidRDefault="00C11286">
      <w:r w:rsidRPr="00C11286">
        <w:t xml:space="preserve">Medlem, som ändrar adress, har själv att meddela detta till föreningen. </w:t>
      </w:r>
    </w:p>
    <w:p w14:paraId="77206F9D" w14:textId="26F2AFA0" w:rsidR="00C11286" w:rsidRDefault="00C11286">
      <w:r w:rsidRPr="00C11286">
        <w:t>Medlem, vilkens adress är okänd, undandrages från föreningens sändlista, intill dess korrekt adress</w:t>
      </w:r>
      <w:r>
        <w:t xml:space="preserve"> </w:t>
      </w:r>
      <w:r w:rsidRPr="00C11286">
        <w:t>erhålles. Om korrekt adress inte erhållits inom ett år, anses ansökan om utträde föreligga.</w:t>
      </w:r>
    </w:p>
    <w:p w14:paraId="60C3DC61" w14:textId="4882A7F2" w:rsidR="00C11286" w:rsidRDefault="00C11286">
      <w:r w:rsidRPr="00C11286">
        <w:t>Medlem, som gått i pension, får efter anmälan till fackliga sekreteraren reducerad avgift.</w:t>
      </w:r>
    </w:p>
    <w:p w14:paraId="349CDCAB" w14:textId="77777777" w:rsidR="00B76FA8" w:rsidRDefault="00B76FA8" w:rsidP="00800110">
      <w:pPr>
        <w:pStyle w:val="Rubrik2"/>
      </w:pPr>
      <w:r w:rsidRPr="00B76FA8">
        <w:t xml:space="preserve">§ 5 Medlemsregister </w:t>
      </w:r>
    </w:p>
    <w:p w14:paraId="70CDF2D5" w14:textId="77777777" w:rsidR="00B76FA8" w:rsidRDefault="00B76FA8">
      <w:r w:rsidRPr="00B76FA8">
        <w:t xml:space="preserve">Medlemsregistret lagras digitalt. </w:t>
      </w:r>
    </w:p>
    <w:p w14:paraId="1E944462" w14:textId="77777777" w:rsidR="00B76FA8" w:rsidRDefault="00B76FA8">
      <w:r w:rsidRPr="00B76FA8">
        <w:t xml:space="preserve">Personuppgifter avseende namn, personnummer, adress, e-postadress, lokalföreningstillhörighet, </w:t>
      </w:r>
      <w:proofErr w:type="spellStart"/>
      <w:r w:rsidRPr="00B76FA8">
        <w:t>ev</w:t>
      </w:r>
      <w:proofErr w:type="spellEnd"/>
      <w:r w:rsidRPr="00B76FA8">
        <w:t xml:space="preserve"> medlemskap i SFAIs delföreningar samt yrkesstatus registreras. Uppgift om aktuell medlemsavgift samt om denna är betald dokumenteras. Ändamålet med registret är att upprätthålla föreningens stadgar, kunna kommunicera med medlemmarna och uppbära årsavgift för SFAI och dess delföreningar. Registret förvaltas av extern part, i enlighet med styrelsens beslut. Information i registret uppdateras årligen den 1 september, och tillställs SLS den 1 november. </w:t>
      </w:r>
    </w:p>
    <w:p w14:paraId="2FA33C42" w14:textId="387FEC2D" w:rsidR="00B76FA8" w:rsidRDefault="00B76FA8">
      <w:r w:rsidRPr="00B76FA8">
        <w:lastRenderedPageBreak/>
        <w:t>När medlem lämnar föreningen raderas medlemmens uppgifter i registret den 31 augusti.</w:t>
      </w:r>
    </w:p>
    <w:p w14:paraId="2FAE2F42" w14:textId="77777777" w:rsidR="00B76FA8" w:rsidRDefault="00B76FA8" w:rsidP="005A4580">
      <w:pPr>
        <w:pStyle w:val="Rubrik2"/>
      </w:pPr>
      <w:r w:rsidRPr="00B76FA8">
        <w:t xml:space="preserve">§ 6. Styrelsens sammansättning </w:t>
      </w:r>
    </w:p>
    <w:p w14:paraId="60A74621" w14:textId="77777777" w:rsidR="00B76FA8" w:rsidRDefault="00B76FA8">
      <w:r w:rsidRPr="00B76FA8">
        <w:t xml:space="preserve">Föreningens styrelse består av ordförande, vice ordförande, vetenskaplig sekreterare, facklig sekreterare, skattmästare och sju övriga styrelseledamöter. Val av styrelse sker vid årsmötet. Fullvärdig medlem är valbar till styrelsen. </w:t>
      </w:r>
    </w:p>
    <w:p w14:paraId="62D5C5B7" w14:textId="77777777" w:rsidR="00B76FA8" w:rsidRDefault="00B76FA8">
      <w:r w:rsidRPr="00B76FA8">
        <w:t xml:space="preserve">Ordförande, vice ordförande, vetenskaplig sekreterare och skattmästare väljs på tre år. Övriga ledamöter väljs på två år och väljs växelvis vartannat år. Val av ordförande, vetenskaplig sekreterare och skattmästare ska förläggas till skilda år. Fyllnadsval kan ske för kvarstående mandatperiod. </w:t>
      </w:r>
    </w:p>
    <w:p w14:paraId="680E511D" w14:textId="77777777" w:rsidR="00B76FA8" w:rsidRDefault="00B76FA8">
      <w:r w:rsidRPr="00B76FA8">
        <w:t xml:space="preserve">Uppgifter om föreningens funktionärer ska meddelas SLS och Läkarförbundet omedelbart efter förrättade val. </w:t>
      </w:r>
    </w:p>
    <w:p w14:paraId="17CE6696" w14:textId="77777777" w:rsidR="00B76FA8" w:rsidRDefault="00B76FA8" w:rsidP="005A4580">
      <w:pPr>
        <w:pStyle w:val="Rubrik2"/>
      </w:pPr>
      <w:r w:rsidRPr="00B76FA8">
        <w:t xml:space="preserve">§ 7. Styrelsens arbetsformer och uppdrag </w:t>
      </w:r>
    </w:p>
    <w:p w14:paraId="1D80A32B" w14:textId="77777777" w:rsidR="00B76FA8" w:rsidRDefault="00B76FA8">
      <w:r w:rsidRPr="00B76FA8">
        <w:t>Styrelsen håller protokollförda möten på kallelse av ordföranden. Styrelsen är beslutsmässig när minst halva antalet styrelsemedlemmar deltar. Ordföranden är skyldig att sammankalla styrelsen, om minst två ledamöter gör framställan därom. Omröstning är öppen, om ej annat</w:t>
      </w:r>
      <w:r>
        <w:t xml:space="preserve"> </w:t>
      </w:r>
      <w:r w:rsidRPr="00B76FA8">
        <w:t xml:space="preserve">begärs. Vid lika röstetal äger ordföranden utslagsröst. </w:t>
      </w:r>
    </w:p>
    <w:p w14:paraId="537F70BA" w14:textId="77777777" w:rsidR="00B76FA8" w:rsidRDefault="00B76FA8">
      <w:r w:rsidRPr="00B76FA8">
        <w:t xml:space="preserve">Ärende kan avgöras vid sammanträde per capsulam, ifall samtliga styrelseledamöter är ense om beslutet. </w:t>
      </w:r>
    </w:p>
    <w:p w14:paraId="37986245" w14:textId="77777777" w:rsidR="00B76FA8" w:rsidRDefault="00B76FA8">
      <w:r w:rsidRPr="00B76FA8">
        <w:t xml:space="preserve">Vid föreningsförhandlingar skall protokoll föras av utsedd mötessekreterare samt justeras av ordföranden och två vid tillfället valda justeringsmän tillika rösträknare. </w:t>
      </w:r>
    </w:p>
    <w:p w14:paraId="11902D4E" w14:textId="77777777" w:rsidR="00B76FA8" w:rsidRDefault="00B76FA8">
      <w:r w:rsidRPr="00B76FA8">
        <w:t xml:space="preserve">Beslut i ärende, som berör för Svenska Läkaresällskapet gemensamma angelägenheter, skall snarast delges Sällskapets nämnd genom utdrag ur protokoll. </w:t>
      </w:r>
    </w:p>
    <w:p w14:paraId="59347194" w14:textId="77777777" w:rsidR="00B76FA8" w:rsidRDefault="00B76FA8">
      <w:r w:rsidRPr="00B76FA8">
        <w:t xml:space="preserve">Styrelsen är gemensamt ansvarig för föreningens medel. Firma tecknas av ordföranden, vetenskaplig sekreterare och skattmästaren var för sig. </w:t>
      </w:r>
    </w:p>
    <w:p w14:paraId="45F57CD8" w14:textId="6B313112" w:rsidR="00B76FA8" w:rsidRDefault="00B76FA8">
      <w:r w:rsidRPr="00B76FA8">
        <w:t xml:space="preserve">Styrelsens interna arbete och samarbetsformer beskrivs i dokumentet “Beskrivning av </w:t>
      </w:r>
      <w:proofErr w:type="spellStart"/>
      <w:r w:rsidRPr="00B76FA8">
        <w:t>SFAIstyrelsens</w:t>
      </w:r>
      <w:proofErr w:type="spellEnd"/>
      <w:r w:rsidRPr="00B76FA8">
        <w:t xml:space="preserve"> arbetsrutiner”.</w:t>
      </w:r>
    </w:p>
    <w:p w14:paraId="3EFC3FE3" w14:textId="77777777" w:rsidR="00B76FA8" w:rsidRDefault="00B76FA8" w:rsidP="005A4580">
      <w:pPr>
        <w:pStyle w:val="Rubrik2"/>
      </w:pPr>
      <w:r w:rsidRPr="00B76FA8">
        <w:t xml:space="preserve">§ 8. Valberedning </w:t>
      </w:r>
    </w:p>
    <w:p w14:paraId="0D754A48" w14:textId="77777777" w:rsidR="00B76FA8" w:rsidRDefault="00B76FA8">
      <w:r w:rsidRPr="00B76FA8">
        <w:t xml:space="preserve">För att bereda val till styrelse och revisorer till föreningens årsmöte ska en valberedning bestående av tre ledamöter utses. Valberedningen utses av årsmötet och fullvärdig medlem är valbar till valberedningen. </w:t>
      </w:r>
    </w:p>
    <w:p w14:paraId="20B89983" w14:textId="77777777" w:rsidR="00B76FA8" w:rsidRDefault="00B76FA8" w:rsidP="005A4580">
      <w:pPr>
        <w:pStyle w:val="Rubrik2"/>
      </w:pPr>
      <w:r w:rsidRPr="00B76FA8">
        <w:t>§ 9. Räkenskapsår – årsmöte – kallelse – extra föreningsmöte</w:t>
      </w:r>
    </w:p>
    <w:p w14:paraId="393A588A" w14:textId="77777777" w:rsidR="00B76FA8" w:rsidRDefault="00B76FA8">
      <w:r w:rsidRPr="00B76FA8">
        <w:t xml:space="preserve">Föreningens räkenskapsår omfattar tiden 1 juli – 30 juni. </w:t>
      </w:r>
    </w:p>
    <w:p w14:paraId="29EFCA9F" w14:textId="77777777" w:rsidR="00B76FA8" w:rsidRDefault="00B76FA8">
      <w:r w:rsidRPr="00B76FA8">
        <w:lastRenderedPageBreak/>
        <w:t xml:space="preserve">Endast ett möte per verksamhetsår får kallas årsmöte. Detta äger rum inom sex månader efter räkenskapsårets utgång, på dag som bestäms av styrelsen. </w:t>
      </w:r>
    </w:p>
    <w:p w14:paraId="407166DE" w14:textId="4E82404C" w:rsidR="00B76FA8" w:rsidRDefault="00B76FA8">
      <w:r w:rsidRPr="00B76FA8">
        <w:t xml:space="preserve">Skriftlig kallelse till årsmötet inklusive preliminär dagordning utsänds till medlemmarna minst </w:t>
      </w:r>
      <w:r w:rsidR="00C27CE7">
        <w:t xml:space="preserve">en </w:t>
      </w:r>
      <w:r w:rsidRPr="00B76FA8">
        <w:t xml:space="preserve">månad i förväg. Ett uppdaterat förslag till dagordning inklusive valberedningens förslag skall finnas tillgängligt på föreningens hemsida senast 14 dagar före årsmötet. </w:t>
      </w:r>
    </w:p>
    <w:p w14:paraId="0661F1D4" w14:textId="13704447" w:rsidR="00B76FA8" w:rsidRDefault="00B76FA8">
      <w:r w:rsidRPr="00B76FA8">
        <w:t xml:space="preserve">Under årsmötet föredrages verksamhets- och revisionsberättelse, fastställs årsavgiftens storlek, budget för kommande år, beslutas om ansvarsfrihet för styrelsen, behandlas ärenden, som styrelsen förelagt mötet, eller som medlem anmält till styrelsen senast </w:t>
      </w:r>
      <w:r w:rsidR="00C27CE7">
        <w:t>tre veckor</w:t>
      </w:r>
      <w:r w:rsidRPr="00B76FA8">
        <w:t xml:space="preserve"> före mötet, samt väljs styrelseledamöter, två revisorer och en suppleant för dessa samt ny valberedning. </w:t>
      </w:r>
    </w:p>
    <w:p w14:paraId="01678662" w14:textId="53521778" w:rsidR="00B76FA8" w:rsidRDefault="00B76FA8">
      <w:r w:rsidRPr="00B76FA8">
        <w:t>Fråga eller frågor, som föreningen skall uppföra på fullmäktigemötets dagordning för Svenska Läkaresällskapet, bör behandlas på ordinarie möte och tillställas Sällskapets nämnd minst två månader före ordinarie fullmäktigemöte. Extra föreningsmöte sammankallas</w:t>
      </w:r>
      <w:r w:rsidR="005A4580">
        <w:t xml:space="preserve"> av styrelsen</w:t>
      </w:r>
      <w:r w:rsidRPr="00B76FA8">
        <w:t>, när styrelsen så finner nödvändigt, eller</w:t>
      </w:r>
      <w:r w:rsidR="005A4580">
        <w:t xml:space="preserve"> om</w:t>
      </w:r>
      <w:r w:rsidRPr="00B76FA8">
        <w:t xml:space="preserve"> minst femtio medlemmar skriftligen begär</w:t>
      </w:r>
      <w:r w:rsidRPr="00800110">
        <w:rPr>
          <w:strike/>
        </w:rPr>
        <w:t xml:space="preserve"> </w:t>
      </w:r>
      <w:r w:rsidR="005A4580">
        <w:t xml:space="preserve">det </w:t>
      </w:r>
      <w:r w:rsidRPr="00B76FA8">
        <w:t>för att behandla ett angivet ärende.</w:t>
      </w:r>
    </w:p>
    <w:p w14:paraId="24224DE8" w14:textId="77777777" w:rsidR="005A4580" w:rsidRDefault="005A4580" w:rsidP="00463B5F">
      <w:pPr>
        <w:pStyle w:val="Rubrik2"/>
      </w:pPr>
      <w:r w:rsidRPr="005A4580">
        <w:t xml:space="preserve">§ 10. Former för omröstning </w:t>
      </w:r>
    </w:p>
    <w:p w14:paraId="1DCCF572" w14:textId="6FE5863C" w:rsidR="005A4580" w:rsidRDefault="005A4580">
      <w:r w:rsidRPr="005A4580">
        <w:t>Omröstning vid val sker öppet, då ej annat begärs. Justeringsmännen är då rösträknare. Vid lika röstetal avgörs val genom lottning. Andra frågor avgörs, där</w:t>
      </w:r>
      <w:r w:rsidR="00800110">
        <w:t xml:space="preserve"> </w:t>
      </w:r>
      <w:r w:rsidRPr="005A4580">
        <w:t>omröstning begärs,</w:t>
      </w:r>
      <w:r w:rsidR="00463B5F">
        <w:t xml:space="preserve"> </w:t>
      </w:r>
      <w:r w:rsidR="00463B5F" w:rsidRPr="00463B5F">
        <w:t>genom öppen sådan. Vid lika röstetal gäller då den mening som biträds av ordföranden vid sammanträdet.</w:t>
      </w:r>
    </w:p>
    <w:p w14:paraId="41031F4F" w14:textId="77777777" w:rsidR="00463B5F" w:rsidRDefault="00463B5F" w:rsidP="00463B5F">
      <w:pPr>
        <w:pStyle w:val="Rubrik2"/>
      </w:pPr>
      <w:r w:rsidRPr="00463B5F">
        <w:t xml:space="preserve">§ 11. Avgränsningar för mötesdeltagande </w:t>
      </w:r>
    </w:p>
    <w:p w14:paraId="6906CEBD" w14:textId="77777777" w:rsidR="00463B5F" w:rsidRDefault="00463B5F">
      <w:r w:rsidRPr="00463B5F">
        <w:t xml:space="preserve">Styrelseledamot av Svenska Läkaresällskapet eller Sveriges Läkarförbund, vilken ej är föreningsmedlem, äger tillträde till föreningsmötet med uttalanderätt men ej rösträtt. Föreningsmedlem skall vara läkare för att kunna delta i beslut om speciella frågor, som avses i paragraf 3 andra stycket, samt av Sveriges Läkarförbund för att kunna delta i beslut i speciella frågor, som avses i paragraf 3 tredje stycket. </w:t>
      </w:r>
    </w:p>
    <w:p w14:paraId="0E36A83A" w14:textId="46B35669" w:rsidR="00463B5F" w:rsidRDefault="00463B5F">
      <w:r w:rsidRPr="00463B5F">
        <w:t xml:space="preserve">Associerad medlem äger ej rätt att delta i föreningens beslut. </w:t>
      </w:r>
    </w:p>
    <w:p w14:paraId="4CBEFFE4" w14:textId="77777777" w:rsidR="00463B5F" w:rsidRDefault="00463B5F" w:rsidP="00463B5F">
      <w:pPr>
        <w:pStyle w:val="Rubrik2"/>
      </w:pPr>
      <w:r w:rsidRPr="00463B5F">
        <w:t xml:space="preserve">§ 12. Stadgeändring </w:t>
      </w:r>
    </w:p>
    <w:p w14:paraId="2F3B2229" w14:textId="77777777" w:rsidR="00463B5F" w:rsidRDefault="00463B5F">
      <w:r w:rsidRPr="00463B5F">
        <w:t xml:space="preserve">Stadgeändring kräver beslut på två föreningsmöten i direkt följd, varav ett skall vara ordinarie årsmöte. Beslut skall fattas med minst två tredjedels majoritet. Skriftligt förslag om ändring insänds minst två månader före årsmötet till styrelsen. Förslag till stadgeändring skall, åtföljt av styrelsens yttrande däröver, tillställas medlemmarna samtidigt med kallelse till årsmötet. Beslutad ändring träder i kraft sedan Svenska Läkaresällskapet och Sveriges Läkarförbund godkänt densamma. </w:t>
      </w:r>
    </w:p>
    <w:p w14:paraId="39478B2A" w14:textId="77777777" w:rsidR="00463B5F" w:rsidRDefault="00463B5F" w:rsidP="00463B5F">
      <w:pPr>
        <w:pStyle w:val="Rubrik2"/>
      </w:pPr>
      <w:r w:rsidRPr="00463B5F">
        <w:lastRenderedPageBreak/>
        <w:t xml:space="preserve">§ 13 GDPR </w:t>
      </w:r>
    </w:p>
    <w:p w14:paraId="05E4A31D" w14:textId="0D776AC4" w:rsidR="00463B5F" w:rsidRDefault="00463B5F">
      <w:r w:rsidRPr="00463B5F">
        <w:t>Föreningen behandlar personuppgifter enligt GDPR, vilket beskrivs i föreningens datapolicy.</w:t>
      </w:r>
    </w:p>
    <w:p w14:paraId="379E718E" w14:textId="77777777" w:rsidR="00463B5F" w:rsidRDefault="00463B5F" w:rsidP="00463B5F">
      <w:pPr>
        <w:pStyle w:val="Rubrik2"/>
      </w:pPr>
      <w:r w:rsidRPr="00463B5F">
        <w:t xml:space="preserve">§ 14 Personuppgifter </w:t>
      </w:r>
    </w:p>
    <w:p w14:paraId="58556E48" w14:textId="77777777" w:rsidR="00463B5F" w:rsidRDefault="00463B5F">
      <w:r w:rsidRPr="00463B5F">
        <w:t xml:space="preserve">SFAI och SLS samarbetar för medlemmens nytta. Det föreligger därför ett gemensamt personuppgiftsansvar mellan SFAI och SLS rörande SFAIs medlemmar. De olika rollerna i det gemensamma ansvaret ser ut så här: </w:t>
      </w:r>
    </w:p>
    <w:p w14:paraId="57F5E48B" w14:textId="77777777" w:rsidR="00463B5F" w:rsidRDefault="00463B5F">
      <w:r w:rsidRPr="00463B5F">
        <w:t>SLS behandlar personuppgifter för sina egna ändamål enligt vad som framgår av SLS stadgar. SFAI behandlar personuppgifter för sina egna ändamål enligt vad som framgår av stadgarna (§ 5). Personuppgifter behandlas gemensamt då SFAI lämnar in sitt medlemsregister till SLS för följande ändamål;</w:t>
      </w:r>
    </w:p>
    <w:p w14:paraId="16D826F0" w14:textId="77777777" w:rsidR="00463B5F" w:rsidRDefault="00463B5F">
      <w:r w:rsidRPr="00463B5F">
        <w:t xml:space="preserve"> - beräkning av avgift till SLS</w:t>
      </w:r>
    </w:p>
    <w:p w14:paraId="54A2BC7D" w14:textId="77777777" w:rsidR="00463B5F" w:rsidRDefault="00463B5F">
      <w:r w:rsidRPr="00463B5F">
        <w:t xml:space="preserve"> - beräkning av mandat i SLS fullmäktige (se § 4).</w:t>
      </w:r>
    </w:p>
    <w:p w14:paraId="577877C8" w14:textId="6D9A5459" w:rsidR="00463B5F" w:rsidRDefault="00463B5F">
      <w:r w:rsidRPr="00463B5F">
        <w:t xml:space="preserve"> - när SLS gör kontroll av medlemskap vid ansökan om forskningsanslag och deltagande i aktiviteter</w:t>
      </w:r>
    </w:p>
    <w:p w14:paraId="2ED5B787" w14:textId="77777777" w:rsidR="00463B5F" w:rsidRDefault="00463B5F">
      <w:r w:rsidRPr="00463B5F">
        <w:t xml:space="preserve">-när SLS i övrigt informerar om SLS aktiviteter och verksamhet så att föreningsmedlem kan utnyttja dessa. </w:t>
      </w:r>
    </w:p>
    <w:p w14:paraId="4EFEFD35" w14:textId="77777777" w:rsidR="00463B5F" w:rsidRDefault="00463B5F">
      <w:r w:rsidRPr="00463B5F">
        <w:t xml:space="preserve">SLS genom sitt kansli är kontaktpunkt för registrerad som vill utöva sina rättigheter både för SLS egna behandling och för den gemensamma behandlingen som beskrivs ovan. SFAI är kontaktpunkt för sin egen behandling. </w:t>
      </w:r>
    </w:p>
    <w:p w14:paraId="0A53F0F5" w14:textId="15D4D7B3" w:rsidR="00463B5F" w:rsidRDefault="00463B5F">
      <w:r w:rsidRPr="00463B5F">
        <w:t xml:space="preserve">SFAI delar personuppgifter med </w:t>
      </w:r>
      <w:proofErr w:type="spellStart"/>
      <w:r w:rsidRPr="00463B5F">
        <w:t>European</w:t>
      </w:r>
      <w:proofErr w:type="spellEnd"/>
      <w:r w:rsidRPr="00463B5F">
        <w:t xml:space="preserve"> </w:t>
      </w:r>
      <w:proofErr w:type="spellStart"/>
      <w:r w:rsidRPr="00463B5F">
        <w:t>Society</w:t>
      </w:r>
      <w:proofErr w:type="spellEnd"/>
      <w:r w:rsidRPr="00463B5F">
        <w:t xml:space="preserve"> </w:t>
      </w:r>
      <w:proofErr w:type="spellStart"/>
      <w:r w:rsidRPr="00463B5F">
        <w:t>of</w:t>
      </w:r>
      <w:proofErr w:type="spellEnd"/>
      <w:r w:rsidRPr="00463B5F">
        <w:t xml:space="preserve"> </w:t>
      </w:r>
      <w:proofErr w:type="spellStart"/>
      <w:r w:rsidRPr="00463B5F">
        <w:t>Anaesthesiology</w:t>
      </w:r>
      <w:proofErr w:type="spellEnd"/>
      <w:r w:rsidR="000B2B4C">
        <w:t xml:space="preserve"> and Intensive Care</w:t>
      </w:r>
      <w:r w:rsidRPr="00463B5F">
        <w:t xml:space="preserve"> (ESA</w:t>
      </w:r>
      <w:r w:rsidR="000B2B4C">
        <w:t>IC</w:t>
      </w:r>
      <w:r w:rsidRPr="00463B5F">
        <w:t xml:space="preserve">) för kontroll av </w:t>
      </w:r>
      <w:proofErr w:type="spellStart"/>
      <w:r w:rsidRPr="00463B5F">
        <w:t>affilierat</w:t>
      </w:r>
      <w:proofErr w:type="spellEnd"/>
      <w:r w:rsidRPr="00463B5F">
        <w:t xml:space="preserve"> </w:t>
      </w:r>
      <w:r>
        <w:t>medlemskap.</w:t>
      </w:r>
    </w:p>
    <w:sectPr w:rsidR="00463B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286"/>
    <w:rsid w:val="000B2B4C"/>
    <w:rsid w:val="00463B5F"/>
    <w:rsid w:val="00543FE2"/>
    <w:rsid w:val="005A4580"/>
    <w:rsid w:val="00800110"/>
    <w:rsid w:val="00B134C6"/>
    <w:rsid w:val="00B76FA8"/>
    <w:rsid w:val="00C11286"/>
    <w:rsid w:val="00C27CE7"/>
    <w:rsid w:val="00C808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475A7"/>
  <w15:chartTrackingRefBased/>
  <w15:docId w15:val="{040BE708-BC65-4CBF-B0F0-FEAD89D92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C112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C112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C1128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C1128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C1128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C1128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1128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1128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1128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1128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C1128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C1128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C1128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C1128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C1128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1128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1128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11286"/>
    <w:rPr>
      <w:rFonts w:eastAsiaTheme="majorEastAsia" w:cstheme="majorBidi"/>
      <w:color w:val="272727" w:themeColor="text1" w:themeTint="D8"/>
    </w:rPr>
  </w:style>
  <w:style w:type="paragraph" w:styleId="Rubrik">
    <w:name w:val="Title"/>
    <w:basedOn w:val="Normal"/>
    <w:next w:val="Normal"/>
    <w:link w:val="RubrikChar"/>
    <w:uiPriority w:val="10"/>
    <w:qFormat/>
    <w:rsid w:val="00C112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1128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1128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1128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1128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C11286"/>
    <w:rPr>
      <w:i/>
      <w:iCs/>
      <w:color w:val="404040" w:themeColor="text1" w:themeTint="BF"/>
    </w:rPr>
  </w:style>
  <w:style w:type="paragraph" w:styleId="Liststycke">
    <w:name w:val="List Paragraph"/>
    <w:basedOn w:val="Normal"/>
    <w:uiPriority w:val="34"/>
    <w:qFormat/>
    <w:rsid w:val="00C11286"/>
    <w:pPr>
      <w:ind w:left="720"/>
      <w:contextualSpacing/>
    </w:pPr>
  </w:style>
  <w:style w:type="character" w:styleId="Starkbetoning">
    <w:name w:val="Intense Emphasis"/>
    <w:basedOn w:val="Standardstycketeckensnitt"/>
    <w:uiPriority w:val="21"/>
    <w:qFormat/>
    <w:rsid w:val="00C11286"/>
    <w:rPr>
      <w:i/>
      <w:iCs/>
      <w:color w:val="0F4761" w:themeColor="accent1" w:themeShade="BF"/>
    </w:rPr>
  </w:style>
  <w:style w:type="paragraph" w:styleId="Starktcitat">
    <w:name w:val="Intense Quote"/>
    <w:basedOn w:val="Normal"/>
    <w:next w:val="Normal"/>
    <w:link w:val="StarktcitatChar"/>
    <w:uiPriority w:val="30"/>
    <w:qFormat/>
    <w:rsid w:val="00C112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C11286"/>
    <w:rPr>
      <w:i/>
      <w:iCs/>
      <w:color w:val="0F4761" w:themeColor="accent1" w:themeShade="BF"/>
    </w:rPr>
  </w:style>
  <w:style w:type="character" w:styleId="Starkreferens">
    <w:name w:val="Intense Reference"/>
    <w:basedOn w:val="Standardstycketeckensnitt"/>
    <w:uiPriority w:val="32"/>
    <w:qFormat/>
    <w:rsid w:val="00C11286"/>
    <w:rPr>
      <w:b/>
      <w:bCs/>
      <w:smallCaps/>
      <w:color w:val="0F4761" w:themeColor="accent1" w:themeShade="BF"/>
      <w:spacing w:val="5"/>
    </w:rPr>
  </w:style>
  <w:style w:type="paragraph" w:styleId="Revision">
    <w:name w:val="Revision"/>
    <w:hidden/>
    <w:uiPriority w:val="99"/>
    <w:semiHidden/>
    <w:rsid w:val="00C112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1544</Words>
  <Characters>8185</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Björnström Karlsson Karin</dc:creator>
  <cp:keywords/>
  <dc:description/>
  <cp:lastModifiedBy>Amanda Irgum Liljeström</cp:lastModifiedBy>
  <cp:revision>3</cp:revision>
  <dcterms:created xsi:type="dcterms:W3CDTF">2026-08-18T18:13:00Z</dcterms:created>
  <dcterms:modified xsi:type="dcterms:W3CDTF">2026-08-22T11:46:00Z</dcterms:modified>
</cp:coreProperties>
</file>